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1F" w:rsidRPr="00DF15E3" w:rsidRDefault="00DA13DD" w:rsidP="00540501">
      <w:pPr>
        <w:spacing w:after="0"/>
        <w:jc w:val="center"/>
        <w:rPr>
          <w:rFonts w:ascii="Arial" w:hAnsi="Arial" w:cs="Arial"/>
          <w:b/>
          <w:caps/>
          <w:sz w:val="16"/>
          <w:szCs w:val="16"/>
        </w:rPr>
      </w:pPr>
      <w:r>
        <w:rPr>
          <w:rFonts w:ascii="Arial" w:hAnsi="Arial" w:cs="Arial"/>
          <w:b/>
          <w:caps/>
          <w:sz w:val="16"/>
          <w:szCs w:val="16"/>
        </w:rPr>
        <w:t>Офисные светильники</w:t>
      </w:r>
      <w:r w:rsidR="00540501" w:rsidRPr="00E14567">
        <w:rPr>
          <w:rFonts w:ascii="Arial" w:hAnsi="Arial" w:cs="Arial"/>
          <w:b/>
          <w:caps/>
          <w:sz w:val="16"/>
          <w:szCs w:val="16"/>
        </w:rPr>
        <w:t xml:space="preserve"> СЕРИИ</w:t>
      </w:r>
      <w:r w:rsidR="00DF15E3">
        <w:rPr>
          <w:rFonts w:ascii="Arial" w:hAnsi="Arial" w:cs="Arial"/>
          <w:b/>
          <w:caps/>
          <w:sz w:val="16"/>
          <w:szCs w:val="16"/>
        </w:rPr>
        <w:t>:</w:t>
      </w:r>
      <w:r>
        <w:rPr>
          <w:rFonts w:ascii="Arial" w:hAnsi="Arial" w:cs="Arial"/>
          <w:b/>
          <w:caps/>
          <w:sz w:val="16"/>
          <w:szCs w:val="16"/>
        </w:rPr>
        <w:t xml:space="preserve"> </w:t>
      </w:r>
      <w:r>
        <w:rPr>
          <w:rFonts w:ascii="Arial" w:hAnsi="Arial" w:cs="Arial"/>
          <w:b/>
          <w:caps/>
          <w:sz w:val="16"/>
          <w:szCs w:val="16"/>
          <w:lang w:val="en-US"/>
        </w:rPr>
        <w:t>TR</w:t>
      </w:r>
      <w:r w:rsidRPr="00DA13DD">
        <w:rPr>
          <w:rFonts w:ascii="Arial" w:hAnsi="Arial" w:cs="Arial"/>
          <w:b/>
          <w:caps/>
          <w:sz w:val="16"/>
          <w:szCs w:val="16"/>
        </w:rPr>
        <w:t xml:space="preserve"> </w:t>
      </w:r>
      <w:r>
        <w:rPr>
          <w:rFonts w:ascii="Arial" w:hAnsi="Arial" w:cs="Arial"/>
          <w:b/>
          <w:caps/>
          <w:sz w:val="16"/>
          <w:szCs w:val="16"/>
        </w:rPr>
        <w:t>армстронг</w:t>
      </w:r>
    </w:p>
    <w:p w:rsidR="007F731F" w:rsidRPr="00540501" w:rsidRDefault="007F731F" w:rsidP="00540501">
      <w:pPr>
        <w:spacing w:after="0"/>
        <w:jc w:val="center"/>
        <w:rPr>
          <w:rFonts w:ascii="Arial" w:hAnsi="Arial" w:cs="Arial"/>
          <w:b/>
          <w:sz w:val="16"/>
          <w:szCs w:val="16"/>
        </w:rPr>
      </w:pPr>
      <w:r w:rsidRPr="00540501">
        <w:rPr>
          <w:rFonts w:ascii="Arial" w:hAnsi="Arial" w:cs="Arial"/>
          <w:b/>
          <w:sz w:val="16"/>
          <w:szCs w:val="16"/>
        </w:rPr>
        <w:t>Инструкция по эксплуатации</w:t>
      </w:r>
      <w:r w:rsidR="00540501">
        <w:rPr>
          <w:rFonts w:ascii="Arial" w:hAnsi="Arial" w:cs="Arial"/>
          <w:b/>
          <w:sz w:val="16"/>
          <w:szCs w:val="16"/>
        </w:rPr>
        <w:t xml:space="preserve"> и технический паспорт</w:t>
      </w:r>
    </w:p>
    <w:p w:rsidR="007F731F" w:rsidRPr="00540501" w:rsidRDefault="007F731F" w:rsidP="00540501">
      <w:pPr>
        <w:pStyle w:val="a3"/>
        <w:numPr>
          <w:ilvl w:val="0"/>
          <w:numId w:val="1"/>
        </w:numPr>
        <w:spacing w:after="0"/>
        <w:rPr>
          <w:rFonts w:ascii="Arial" w:hAnsi="Arial" w:cs="Arial"/>
          <w:b/>
          <w:sz w:val="16"/>
          <w:szCs w:val="16"/>
        </w:rPr>
      </w:pPr>
      <w:r w:rsidRPr="00540501">
        <w:rPr>
          <w:rFonts w:ascii="Arial" w:hAnsi="Arial" w:cs="Arial"/>
          <w:b/>
          <w:sz w:val="16"/>
          <w:szCs w:val="16"/>
        </w:rPr>
        <w:t>Описание</w:t>
      </w:r>
    </w:p>
    <w:p w:rsidR="007F731F" w:rsidRPr="00540501" w:rsidRDefault="00DF15E3" w:rsidP="00540501">
      <w:pPr>
        <w:pStyle w:val="a3"/>
        <w:numPr>
          <w:ilvl w:val="0"/>
          <w:numId w:val="6"/>
        </w:numPr>
        <w:spacing w:after="0"/>
        <w:jc w:val="both"/>
        <w:rPr>
          <w:rFonts w:ascii="Arial" w:hAnsi="Arial" w:cs="Arial"/>
          <w:sz w:val="16"/>
          <w:szCs w:val="16"/>
        </w:rPr>
      </w:pPr>
      <w:r>
        <w:rPr>
          <w:rFonts w:ascii="Arial" w:hAnsi="Arial" w:cs="Arial"/>
          <w:sz w:val="16"/>
          <w:szCs w:val="16"/>
        </w:rPr>
        <w:t>С</w:t>
      </w:r>
      <w:r w:rsidR="005E308B">
        <w:rPr>
          <w:rFonts w:ascii="Arial" w:hAnsi="Arial" w:cs="Arial"/>
          <w:sz w:val="16"/>
          <w:szCs w:val="16"/>
        </w:rPr>
        <w:t>тационарные</w:t>
      </w:r>
      <w:r w:rsidR="00844324" w:rsidRPr="00540501">
        <w:rPr>
          <w:rFonts w:ascii="Arial" w:hAnsi="Arial" w:cs="Arial"/>
          <w:sz w:val="16"/>
          <w:szCs w:val="16"/>
        </w:rPr>
        <w:t xml:space="preserve"> с</w:t>
      </w:r>
      <w:r w:rsidR="007F731F" w:rsidRPr="00540501">
        <w:rPr>
          <w:rFonts w:ascii="Arial" w:hAnsi="Arial" w:cs="Arial"/>
          <w:sz w:val="16"/>
          <w:szCs w:val="16"/>
        </w:rPr>
        <w:t>ветильник</w:t>
      </w:r>
      <w:r w:rsidR="00BE1143" w:rsidRPr="00540501">
        <w:rPr>
          <w:rFonts w:ascii="Arial" w:hAnsi="Arial" w:cs="Arial"/>
          <w:sz w:val="16"/>
          <w:szCs w:val="16"/>
        </w:rPr>
        <w:t>и</w:t>
      </w:r>
      <w:r w:rsidR="007F731F" w:rsidRPr="00540501">
        <w:rPr>
          <w:rFonts w:ascii="Arial" w:hAnsi="Arial" w:cs="Arial"/>
          <w:sz w:val="16"/>
          <w:szCs w:val="16"/>
        </w:rPr>
        <w:t xml:space="preserve"> </w:t>
      </w:r>
      <w:r w:rsidR="00844324" w:rsidRPr="00540501">
        <w:rPr>
          <w:rFonts w:ascii="Arial" w:hAnsi="Arial" w:cs="Arial"/>
          <w:sz w:val="16"/>
          <w:szCs w:val="16"/>
        </w:rPr>
        <w:t>общего назначения</w:t>
      </w:r>
      <w:r w:rsidR="001B649F" w:rsidRPr="00540501">
        <w:rPr>
          <w:rFonts w:ascii="Arial" w:hAnsi="Arial" w:cs="Arial"/>
          <w:sz w:val="16"/>
          <w:szCs w:val="16"/>
        </w:rPr>
        <w:t xml:space="preserve"> со светодиодными источниками света</w:t>
      </w:r>
      <w:r w:rsidR="00844324" w:rsidRPr="00540501">
        <w:rPr>
          <w:rFonts w:ascii="Arial" w:hAnsi="Arial" w:cs="Arial"/>
          <w:sz w:val="16"/>
          <w:szCs w:val="16"/>
        </w:rPr>
        <w:t xml:space="preserve"> </w:t>
      </w:r>
      <w:r>
        <w:rPr>
          <w:rFonts w:ascii="Arial" w:hAnsi="Arial" w:cs="Arial"/>
          <w:sz w:val="16"/>
          <w:szCs w:val="16"/>
        </w:rPr>
        <w:t>п</w:t>
      </w:r>
      <w:r w:rsidR="007F731F" w:rsidRPr="00540501">
        <w:rPr>
          <w:rFonts w:ascii="Arial" w:hAnsi="Arial" w:cs="Arial"/>
          <w:sz w:val="16"/>
          <w:szCs w:val="16"/>
        </w:rPr>
        <w:t>редназначен</w:t>
      </w:r>
      <w:r w:rsidR="00BE1143" w:rsidRPr="00540501">
        <w:rPr>
          <w:rFonts w:ascii="Arial" w:hAnsi="Arial" w:cs="Arial"/>
          <w:sz w:val="16"/>
          <w:szCs w:val="16"/>
        </w:rPr>
        <w:t>ы</w:t>
      </w:r>
      <w:r w:rsidR="007F731F" w:rsidRPr="00540501">
        <w:rPr>
          <w:rFonts w:ascii="Arial" w:hAnsi="Arial" w:cs="Arial"/>
          <w:sz w:val="16"/>
          <w:szCs w:val="16"/>
        </w:rPr>
        <w:t xml:space="preserve"> для </w:t>
      </w:r>
      <w:r w:rsidR="00545DDA" w:rsidRPr="00545DDA">
        <w:rPr>
          <w:rFonts w:ascii="Arial" w:hAnsi="Arial" w:cs="Arial"/>
          <w:sz w:val="16"/>
          <w:szCs w:val="16"/>
        </w:rPr>
        <w:t>основного освещения медицинских и учебных учреждений</w:t>
      </w:r>
      <w:r w:rsidR="00545DDA">
        <w:rPr>
          <w:rFonts w:ascii="Arial" w:hAnsi="Arial" w:cs="Arial"/>
          <w:sz w:val="16"/>
          <w:szCs w:val="16"/>
        </w:rPr>
        <w:t>,</w:t>
      </w:r>
      <w:r w:rsidR="007F731F" w:rsidRPr="00540501">
        <w:rPr>
          <w:rFonts w:ascii="Arial" w:hAnsi="Arial" w:cs="Arial"/>
          <w:sz w:val="16"/>
          <w:szCs w:val="16"/>
        </w:rPr>
        <w:t xml:space="preserve"> </w:t>
      </w:r>
      <w:r w:rsidR="00BE1143" w:rsidRPr="00540501">
        <w:rPr>
          <w:rFonts w:ascii="Arial" w:hAnsi="Arial" w:cs="Arial"/>
          <w:sz w:val="16"/>
          <w:szCs w:val="16"/>
        </w:rPr>
        <w:t>торговых центров, офисных помещений, подсобных помещ</w:t>
      </w:r>
      <w:r w:rsidR="00A57C1D" w:rsidRPr="00540501">
        <w:rPr>
          <w:rFonts w:ascii="Arial" w:hAnsi="Arial" w:cs="Arial"/>
          <w:sz w:val="16"/>
          <w:szCs w:val="16"/>
        </w:rPr>
        <w:t xml:space="preserve">ений, лестниц, коридоров, кафе </w:t>
      </w:r>
      <w:r w:rsidR="00BE1143" w:rsidRPr="00540501">
        <w:rPr>
          <w:rFonts w:ascii="Arial" w:hAnsi="Arial" w:cs="Arial"/>
          <w:sz w:val="16"/>
          <w:szCs w:val="16"/>
        </w:rPr>
        <w:t xml:space="preserve">и </w:t>
      </w:r>
      <w:r w:rsidR="00540501" w:rsidRPr="00540501">
        <w:rPr>
          <w:rFonts w:ascii="Arial" w:hAnsi="Arial" w:cs="Arial"/>
          <w:sz w:val="16"/>
          <w:szCs w:val="16"/>
        </w:rPr>
        <w:t>пр.</w:t>
      </w:r>
    </w:p>
    <w:p w:rsidR="00E3539B" w:rsidRPr="00540501" w:rsidRDefault="001B649F"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предназначены для</w:t>
      </w:r>
      <w:r w:rsidR="00E3539B" w:rsidRPr="00540501">
        <w:rPr>
          <w:rFonts w:ascii="Arial" w:hAnsi="Arial" w:cs="Arial"/>
          <w:sz w:val="16"/>
          <w:szCs w:val="16"/>
        </w:rPr>
        <w:t xml:space="preserve"> заме</w:t>
      </w:r>
      <w:r w:rsidR="00233235" w:rsidRPr="00540501">
        <w:rPr>
          <w:rFonts w:ascii="Arial" w:hAnsi="Arial" w:cs="Arial"/>
          <w:sz w:val="16"/>
          <w:szCs w:val="16"/>
        </w:rPr>
        <w:t>н</w:t>
      </w:r>
      <w:r w:rsidRPr="00540501">
        <w:rPr>
          <w:rFonts w:ascii="Arial" w:hAnsi="Arial" w:cs="Arial"/>
          <w:sz w:val="16"/>
          <w:szCs w:val="16"/>
        </w:rPr>
        <w:t>ы</w:t>
      </w:r>
      <w:r w:rsidR="00233235" w:rsidRPr="00540501">
        <w:rPr>
          <w:rFonts w:ascii="Arial" w:hAnsi="Arial" w:cs="Arial"/>
          <w:sz w:val="16"/>
          <w:szCs w:val="16"/>
        </w:rPr>
        <w:t xml:space="preserve"> стандартны</w:t>
      </w:r>
      <w:r w:rsidR="00C41DAB">
        <w:rPr>
          <w:rFonts w:ascii="Arial" w:hAnsi="Arial" w:cs="Arial"/>
          <w:sz w:val="16"/>
          <w:szCs w:val="16"/>
        </w:rPr>
        <w:t>х</w:t>
      </w:r>
      <w:r w:rsidR="00233235" w:rsidRPr="00540501">
        <w:rPr>
          <w:rFonts w:ascii="Arial" w:hAnsi="Arial" w:cs="Arial"/>
          <w:sz w:val="16"/>
          <w:szCs w:val="16"/>
        </w:rPr>
        <w:t xml:space="preserve"> </w:t>
      </w:r>
      <w:r w:rsidR="00E3539B" w:rsidRPr="00540501">
        <w:rPr>
          <w:rFonts w:ascii="Arial" w:hAnsi="Arial" w:cs="Arial"/>
          <w:sz w:val="16"/>
          <w:szCs w:val="16"/>
        </w:rPr>
        <w:t>светильник</w:t>
      </w:r>
      <w:r w:rsidR="00C41DAB">
        <w:rPr>
          <w:rFonts w:ascii="Arial" w:hAnsi="Arial" w:cs="Arial"/>
          <w:sz w:val="16"/>
          <w:szCs w:val="16"/>
        </w:rPr>
        <w:t>ов</w:t>
      </w:r>
      <w:r w:rsidRPr="00540501">
        <w:rPr>
          <w:rFonts w:ascii="Arial" w:hAnsi="Arial" w:cs="Arial"/>
          <w:sz w:val="16"/>
          <w:szCs w:val="16"/>
        </w:rPr>
        <w:t xml:space="preserve"> с люминесцентными лампами типа</w:t>
      </w:r>
      <w:r w:rsidR="00233235" w:rsidRPr="00540501">
        <w:rPr>
          <w:rFonts w:ascii="Arial" w:hAnsi="Arial" w:cs="Arial"/>
          <w:sz w:val="16"/>
          <w:szCs w:val="16"/>
        </w:rPr>
        <w:t xml:space="preserve"> ЛВО 4х18Вт</w:t>
      </w:r>
      <w:r w:rsidR="00E3539B" w:rsidRPr="00540501">
        <w:rPr>
          <w:rFonts w:ascii="Arial" w:hAnsi="Arial" w:cs="Arial"/>
          <w:sz w:val="16"/>
          <w:szCs w:val="16"/>
        </w:rPr>
        <w:t>.</w:t>
      </w:r>
    </w:p>
    <w:p w:rsidR="005E308B" w:rsidRDefault="00C450B4" w:rsidP="00540501">
      <w:pPr>
        <w:pStyle w:val="a3"/>
        <w:numPr>
          <w:ilvl w:val="0"/>
          <w:numId w:val="6"/>
        </w:numPr>
        <w:spacing w:after="0"/>
        <w:jc w:val="both"/>
        <w:rPr>
          <w:rFonts w:ascii="Arial" w:hAnsi="Arial" w:cs="Arial"/>
          <w:sz w:val="16"/>
          <w:szCs w:val="16"/>
        </w:rPr>
      </w:pPr>
      <w:r>
        <w:rPr>
          <w:rFonts w:ascii="Arial" w:hAnsi="Arial" w:cs="Arial"/>
          <w:sz w:val="16"/>
          <w:szCs w:val="16"/>
        </w:rPr>
        <w:t>Светильники подходят для накладного и встраиваемого монтажа</w:t>
      </w:r>
      <w:r w:rsidR="00BE1143" w:rsidRPr="00540501">
        <w:rPr>
          <w:rFonts w:ascii="Arial" w:hAnsi="Arial" w:cs="Arial"/>
          <w:sz w:val="16"/>
          <w:szCs w:val="16"/>
        </w:rPr>
        <w:t>.</w:t>
      </w:r>
    </w:p>
    <w:p w:rsidR="00233235" w:rsidRPr="00540501" w:rsidRDefault="00233235"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 xml:space="preserve">Светильники </w:t>
      </w:r>
      <w:r w:rsidR="001B649F" w:rsidRPr="00540501">
        <w:rPr>
          <w:rFonts w:ascii="Arial" w:hAnsi="Arial" w:cs="Arial"/>
          <w:sz w:val="16"/>
          <w:szCs w:val="16"/>
        </w:rPr>
        <w:t>предназначены для работы</w:t>
      </w:r>
      <w:r w:rsidRPr="00540501">
        <w:rPr>
          <w:rFonts w:ascii="Arial" w:hAnsi="Arial" w:cs="Arial"/>
          <w:sz w:val="16"/>
          <w:szCs w:val="16"/>
        </w:rPr>
        <w:t xml:space="preserve"> от сети переменного тока</w:t>
      </w:r>
      <w:r w:rsidR="001B649F" w:rsidRPr="00540501">
        <w:rPr>
          <w:rFonts w:ascii="Arial" w:hAnsi="Arial" w:cs="Arial"/>
          <w:sz w:val="16"/>
          <w:szCs w:val="16"/>
        </w:rPr>
        <w:t xml:space="preserve"> с номинальным напряжением</w:t>
      </w:r>
      <w:r w:rsidRPr="00540501">
        <w:rPr>
          <w:rFonts w:ascii="Arial" w:hAnsi="Arial" w:cs="Arial"/>
          <w:sz w:val="16"/>
          <w:szCs w:val="16"/>
        </w:rPr>
        <w:t xml:space="preserve"> 230В. Качество электроэнергии должно </w:t>
      </w:r>
      <w:r w:rsidR="00AF5514" w:rsidRPr="00540501">
        <w:rPr>
          <w:rFonts w:ascii="Arial" w:hAnsi="Arial" w:cs="Arial"/>
          <w:sz w:val="16"/>
          <w:szCs w:val="16"/>
        </w:rPr>
        <w:t>соответствовать требованиям</w:t>
      </w:r>
      <w:r w:rsidRPr="00540501">
        <w:rPr>
          <w:rFonts w:ascii="Arial" w:hAnsi="Arial" w:cs="Arial"/>
          <w:sz w:val="16"/>
          <w:szCs w:val="16"/>
        </w:rPr>
        <w:t xml:space="preserve"> </w:t>
      </w:r>
      <w:hyperlink r:id="rId5"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BE1143" w:rsidRPr="00540501" w:rsidRDefault="00BE1143"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устанавливаются на поверхность (или встраиваются в нишу) из нормально воспламеняемого материала.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Технические характеристики</w:t>
      </w:r>
      <w:r w:rsidR="001B649F" w:rsidRPr="00540501">
        <w:rPr>
          <w:rFonts w:ascii="Arial" w:hAnsi="Arial" w:cs="Arial"/>
          <w:b/>
          <w:sz w:val="16"/>
          <w:szCs w:val="16"/>
          <w:lang w:val="en-US"/>
        </w:rPr>
        <w:t>*</w:t>
      </w:r>
      <w:r w:rsidR="00BB292C" w:rsidRPr="00540501">
        <w:rPr>
          <w:rFonts w:ascii="Arial" w:hAnsi="Arial" w:cs="Arial"/>
          <w:b/>
          <w:sz w:val="16"/>
          <w:szCs w:val="16"/>
        </w:rPr>
        <w:t>:</w:t>
      </w:r>
    </w:p>
    <w:tbl>
      <w:tblPr>
        <w:tblStyle w:val="a4"/>
        <w:tblW w:w="0" w:type="auto"/>
        <w:jc w:val="center"/>
        <w:tblLook w:val="04A0" w:firstRow="1" w:lastRow="0" w:firstColumn="1" w:lastColumn="0" w:noHBand="0" w:noVBand="1"/>
      </w:tblPr>
      <w:tblGrid>
        <w:gridCol w:w="2405"/>
        <w:gridCol w:w="8051"/>
      </w:tblGrid>
      <w:tr w:rsidR="008F6A6B" w:rsidRPr="008F6A6B" w:rsidTr="008F6A6B">
        <w:trPr>
          <w:jc w:val="center"/>
        </w:trPr>
        <w:tc>
          <w:tcPr>
            <w:tcW w:w="2405" w:type="dxa"/>
            <w:vAlign w:val="center"/>
          </w:tcPr>
          <w:p w:rsidR="008F6A6B" w:rsidRPr="008F6A6B" w:rsidRDefault="008F6A6B" w:rsidP="00540501">
            <w:pPr>
              <w:rPr>
                <w:rFonts w:ascii="Arial" w:hAnsi="Arial" w:cs="Arial"/>
                <w:sz w:val="16"/>
                <w:szCs w:val="16"/>
              </w:rPr>
            </w:pPr>
            <w:r w:rsidRPr="008F6A6B">
              <w:rPr>
                <w:rFonts w:ascii="Arial" w:hAnsi="Arial" w:cs="Arial"/>
                <w:sz w:val="16"/>
                <w:szCs w:val="16"/>
              </w:rPr>
              <w:t>Серия</w:t>
            </w:r>
          </w:p>
        </w:tc>
        <w:tc>
          <w:tcPr>
            <w:tcW w:w="8051" w:type="dxa"/>
            <w:vAlign w:val="center"/>
          </w:tcPr>
          <w:p w:rsidR="008F6A6B" w:rsidRPr="008F6A6B" w:rsidRDefault="008F6A6B" w:rsidP="00540501">
            <w:pPr>
              <w:jc w:val="center"/>
              <w:rPr>
                <w:rFonts w:ascii="Arial" w:hAnsi="Arial" w:cs="Arial"/>
                <w:sz w:val="16"/>
                <w:szCs w:val="16"/>
              </w:rPr>
            </w:pPr>
            <w:r w:rsidRPr="008F6A6B">
              <w:rPr>
                <w:rFonts w:ascii="Arial" w:hAnsi="Arial" w:cs="Arial"/>
                <w:sz w:val="16"/>
                <w:szCs w:val="16"/>
              </w:rPr>
              <w:t>Армстронг</w:t>
            </w:r>
          </w:p>
        </w:tc>
      </w:tr>
      <w:tr w:rsidR="0050489E" w:rsidRPr="008F6A6B" w:rsidTr="00950844">
        <w:trPr>
          <w:jc w:val="center"/>
        </w:trPr>
        <w:tc>
          <w:tcPr>
            <w:tcW w:w="2405" w:type="dxa"/>
            <w:vAlign w:val="center"/>
          </w:tcPr>
          <w:p w:rsidR="0050489E" w:rsidRPr="008F6A6B" w:rsidRDefault="0050489E" w:rsidP="00540501">
            <w:pPr>
              <w:rPr>
                <w:rFonts w:ascii="Arial" w:hAnsi="Arial" w:cs="Arial"/>
                <w:sz w:val="16"/>
                <w:szCs w:val="16"/>
              </w:rPr>
            </w:pPr>
            <w:r w:rsidRPr="008F6A6B">
              <w:rPr>
                <w:rFonts w:ascii="Arial" w:hAnsi="Arial" w:cs="Arial"/>
                <w:sz w:val="16"/>
                <w:szCs w:val="16"/>
              </w:rPr>
              <w:t>Артикул</w:t>
            </w:r>
          </w:p>
        </w:tc>
        <w:tc>
          <w:tcPr>
            <w:tcW w:w="8051" w:type="dxa"/>
            <w:vAlign w:val="center"/>
          </w:tcPr>
          <w:p w:rsidR="0050489E" w:rsidRPr="008F6A6B" w:rsidRDefault="0050489E" w:rsidP="00540501">
            <w:pPr>
              <w:jc w:val="center"/>
              <w:rPr>
                <w:rFonts w:ascii="Arial" w:hAnsi="Arial" w:cs="Arial"/>
                <w:sz w:val="16"/>
                <w:szCs w:val="16"/>
              </w:rPr>
            </w:pPr>
            <w:r>
              <w:rPr>
                <w:rFonts w:ascii="Arial" w:hAnsi="Arial" w:cs="Arial"/>
                <w:sz w:val="16"/>
                <w:szCs w:val="16"/>
                <w:lang w:val="en-US"/>
              </w:rPr>
              <w:t>48910</w:t>
            </w:r>
          </w:p>
        </w:tc>
      </w:tr>
      <w:tr w:rsidR="008C6A91" w:rsidRPr="008F6A6B" w:rsidTr="008F6A6B">
        <w:trPr>
          <w:jc w:val="center"/>
        </w:trPr>
        <w:tc>
          <w:tcPr>
            <w:tcW w:w="2405" w:type="dxa"/>
            <w:vAlign w:val="center"/>
          </w:tcPr>
          <w:p w:rsidR="00EA3F6B" w:rsidRPr="008F6A6B" w:rsidRDefault="00AF62AC" w:rsidP="00540501">
            <w:pPr>
              <w:rPr>
                <w:rFonts w:ascii="Arial" w:hAnsi="Arial" w:cs="Arial"/>
                <w:sz w:val="16"/>
                <w:szCs w:val="16"/>
              </w:rPr>
            </w:pPr>
            <w:r w:rsidRPr="008F6A6B">
              <w:rPr>
                <w:rFonts w:ascii="Arial" w:hAnsi="Arial" w:cs="Arial"/>
                <w:sz w:val="16"/>
                <w:szCs w:val="16"/>
              </w:rPr>
              <w:t>Напряжение питания</w:t>
            </w:r>
          </w:p>
        </w:tc>
        <w:tc>
          <w:tcPr>
            <w:tcW w:w="8051" w:type="dxa"/>
            <w:vAlign w:val="center"/>
          </w:tcPr>
          <w:p w:rsidR="00EA3F6B" w:rsidRPr="008F6A6B" w:rsidRDefault="00AF62AC" w:rsidP="00540501">
            <w:pPr>
              <w:jc w:val="center"/>
              <w:rPr>
                <w:rFonts w:ascii="Arial" w:hAnsi="Arial" w:cs="Arial"/>
                <w:sz w:val="16"/>
                <w:szCs w:val="16"/>
              </w:rPr>
            </w:pPr>
            <w:r w:rsidRPr="008F6A6B">
              <w:rPr>
                <w:rFonts w:ascii="Arial" w:hAnsi="Arial" w:cs="Arial"/>
                <w:sz w:val="16"/>
                <w:szCs w:val="16"/>
              </w:rPr>
              <w:t>1</w:t>
            </w:r>
            <w:r w:rsidR="005E308B" w:rsidRPr="008F6A6B">
              <w:rPr>
                <w:rFonts w:ascii="Arial" w:hAnsi="Arial" w:cs="Arial"/>
                <w:sz w:val="16"/>
                <w:szCs w:val="16"/>
              </w:rPr>
              <w:t>7</w:t>
            </w:r>
            <w:r w:rsidR="00C41DAB" w:rsidRPr="008F6A6B">
              <w:rPr>
                <w:rFonts w:ascii="Arial" w:hAnsi="Arial" w:cs="Arial"/>
                <w:sz w:val="16"/>
                <w:szCs w:val="16"/>
              </w:rPr>
              <w:t>5</w:t>
            </w:r>
            <w:r w:rsidRPr="008F6A6B">
              <w:rPr>
                <w:rFonts w:ascii="Arial" w:hAnsi="Arial" w:cs="Arial"/>
                <w:sz w:val="16"/>
                <w:szCs w:val="16"/>
              </w:rPr>
              <w:t>-265</w:t>
            </w:r>
            <w:r w:rsidR="00EA3F6B" w:rsidRPr="008F6A6B">
              <w:rPr>
                <w:rFonts w:ascii="Arial" w:hAnsi="Arial" w:cs="Arial"/>
                <w:sz w:val="16"/>
                <w:szCs w:val="16"/>
              </w:rPr>
              <w:t>В</w:t>
            </w:r>
          </w:p>
        </w:tc>
      </w:tr>
      <w:tr w:rsidR="008C6A91" w:rsidRPr="008F6A6B" w:rsidTr="008F6A6B">
        <w:trPr>
          <w:jc w:val="center"/>
        </w:trPr>
        <w:tc>
          <w:tcPr>
            <w:tcW w:w="2405" w:type="dxa"/>
            <w:vAlign w:val="center"/>
          </w:tcPr>
          <w:p w:rsidR="00EA3F6B" w:rsidRPr="008F6A6B" w:rsidRDefault="00EA3F6B" w:rsidP="00540501">
            <w:pPr>
              <w:rPr>
                <w:rFonts w:ascii="Arial" w:hAnsi="Arial" w:cs="Arial"/>
                <w:sz w:val="16"/>
                <w:szCs w:val="16"/>
              </w:rPr>
            </w:pPr>
            <w:r w:rsidRPr="008F6A6B">
              <w:rPr>
                <w:rFonts w:ascii="Arial" w:hAnsi="Arial" w:cs="Arial"/>
                <w:sz w:val="16"/>
                <w:szCs w:val="16"/>
              </w:rPr>
              <w:t>Частота сети</w:t>
            </w:r>
          </w:p>
        </w:tc>
        <w:tc>
          <w:tcPr>
            <w:tcW w:w="8051" w:type="dxa"/>
            <w:vAlign w:val="center"/>
          </w:tcPr>
          <w:p w:rsidR="00EA3F6B" w:rsidRPr="008F6A6B" w:rsidRDefault="00EA3F6B" w:rsidP="00540501">
            <w:pPr>
              <w:jc w:val="center"/>
              <w:rPr>
                <w:rFonts w:ascii="Arial" w:hAnsi="Arial" w:cs="Arial"/>
                <w:sz w:val="16"/>
                <w:szCs w:val="16"/>
              </w:rPr>
            </w:pPr>
            <w:r w:rsidRPr="008F6A6B">
              <w:rPr>
                <w:rFonts w:ascii="Arial" w:hAnsi="Arial" w:cs="Arial"/>
                <w:sz w:val="16"/>
                <w:szCs w:val="16"/>
              </w:rPr>
              <w:t>50Гц</w:t>
            </w:r>
          </w:p>
        </w:tc>
      </w:tr>
      <w:tr w:rsidR="00C900EF" w:rsidRPr="008F6A6B" w:rsidTr="008F6A6B">
        <w:trPr>
          <w:jc w:val="center"/>
        </w:trPr>
        <w:tc>
          <w:tcPr>
            <w:tcW w:w="2405" w:type="dxa"/>
            <w:vAlign w:val="center"/>
          </w:tcPr>
          <w:p w:rsidR="00C900EF" w:rsidRPr="008F6A6B" w:rsidRDefault="00C900EF" w:rsidP="00540501">
            <w:pPr>
              <w:rPr>
                <w:rFonts w:ascii="Arial" w:hAnsi="Arial" w:cs="Arial"/>
                <w:sz w:val="16"/>
                <w:szCs w:val="16"/>
              </w:rPr>
            </w:pPr>
            <w:r w:rsidRPr="008F6A6B">
              <w:rPr>
                <w:rFonts w:ascii="Arial" w:hAnsi="Arial" w:cs="Arial"/>
                <w:sz w:val="16"/>
                <w:szCs w:val="16"/>
              </w:rPr>
              <w:t>Потребляемая мощность</w:t>
            </w:r>
          </w:p>
        </w:tc>
        <w:tc>
          <w:tcPr>
            <w:tcW w:w="8051" w:type="dxa"/>
            <w:vAlign w:val="center"/>
          </w:tcPr>
          <w:p w:rsidR="00C900EF" w:rsidRPr="008F6A6B" w:rsidRDefault="00C74CF0" w:rsidP="00540501">
            <w:pPr>
              <w:jc w:val="center"/>
              <w:rPr>
                <w:rFonts w:ascii="Arial" w:hAnsi="Arial" w:cs="Arial"/>
                <w:sz w:val="16"/>
                <w:szCs w:val="16"/>
              </w:rPr>
            </w:pPr>
            <w:r>
              <w:rPr>
                <w:rFonts w:ascii="Arial" w:hAnsi="Arial" w:cs="Arial"/>
                <w:sz w:val="16"/>
                <w:szCs w:val="16"/>
              </w:rPr>
              <w:t>40</w:t>
            </w:r>
            <w:r w:rsidR="00C900EF" w:rsidRPr="008F6A6B">
              <w:rPr>
                <w:rFonts w:ascii="Arial" w:hAnsi="Arial" w:cs="Arial"/>
                <w:sz w:val="16"/>
                <w:szCs w:val="16"/>
              </w:rPr>
              <w:t>Вт</w:t>
            </w:r>
          </w:p>
        </w:tc>
      </w:tr>
      <w:tr w:rsidR="008C6A91" w:rsidRPr="008F6A6B" w:rsidTr="008F6A6B">
        <w:trPr>
          <w:jc w:val="center"/>
        </w:trPr>
        <w:tc>
          <w:tcPr>
            <w:tcW w:w="2405" w:type="dxa"/>
            <w:vAlign w:val="center"/>
          </w:tcPr>
          <w:p w:rsidR="00EA3F6B" w:rsidRPr="008F6A6B" w:rsidRDefault="00EA3F6B" w:rsidP="00540501">
            <w:pPr>
              <w:rPr>
                <w:rFonts w:ascii="Arial" w:hAnsi="Arial" w:cs="Arial"/>
                <w:sz w:val="16"/>
                <w:szCs w:val="16"/>
              </w:rPr>
            </w:pPr>
            <w:r w:rsidRPr="008F6A6B">
              <w:rPr>
                <w:rFonts w:ascii="Arial" w:hAnsi="Arial" w:cs="Arial"/>
                <w:sz w:val="16"/>
                <w:szCs w:val="16"/>
              </w:rPr>
              <w:t>Коэффициент мощности</w:t>
            </w:r>
          </w:p>
        </w:tc>
        <w:tc>
          <w:tcPr>
            <w:tcW w:w="8051" w:type="dxa"/>
            <w:vAlign w:val="center"/>
          </w:tcPr>
          <w:p w:rsidR="00EA3F6B" w:rsidRPr="008F6A6B" w:rsidRDefault="00EA3F6B" w:rsidP="00540501">
            <w:pPr>
              <w:jc w:val="center"/>
              <w:rPr>
                <w:rFonts w:ascii="Arial" w:hAnsi="Arial" w:cs="Arial"/>
                <w:sz w:val="16"/>
                <w:szCs w:val="16"/>
                <w:lang w:val="en-US"/>
              </w:rPr>
            </w:pPr>
            <w:r w:rsidRPr="008F6A6B">
              <w:rPr>
                <w:rFonts w:ascii="Arial" w:hAnsi="Arial" w:cs="Arial"/>
                <w:sz w:val="16"/>
                <w:szCs w:val="16"/>
                <w:lang w:val="en-US"/>
              </w:rPr>
              <w:t>&gt;</w:t>
            </w:r>
            <w:r w:rsidRPr="008F6A6B">
              <w:rPr>
                <w:rFonts w:ascii="Arial" w:hAnsi="Arial" w:cs="Arial"/>
                <w:sz w:val="16"/>
                <w:szCs w:val="16"/>
              </w:rPr>
              <w:t>0,9</w:t>
            </w:r>
          </w:p>
        </w:tc>
      </w:tr>
      <w:tr w:rsidR="00C900EF" w:rsidRPr="008F6A6B" w:rsidTr="008F6A6B">
        <w:trPr>
          <w:jc w:val="center"/>
        </w:trPr>
        <w:tc>
          <w:tcPr>
            <w:tcW w:w="2405" w:type="dxa"/>
            <w:vAlign w:val="center"/>
          </w:tcPr>
          <w:p w:rsidR="00C900EF" w:rsidRPr="008F6A6B" w:rsidRDefault="00C900EF" w:rsidP="00540501">
            <w:pPr>
              <w:rPr>
                <w:rFonts w:ascii="Arial" w:hAnsi="Arial" w:cs="Arial"/>
                <w:sz w:val="16"/>
                <w:szCs w:val="16"/>
              </w:rPr>
            </w:pPr>
            <w:r w:rsidRPr="008F6A6B">
              <w:rPr>
                <w:rFonts w:ascii="Arial" w:hAnsi="Arial" w:cs="Arial"/>
                <w:sz w:val="16"/>
                <w:szCs w:val="16"/>
              </w:rPr>
              <w:t>Материал рассеивателя</w:t>
            </w:r>
          </w:p>
        </w:tc>
        <w:tc>
          <w:tcPr>
            <w:tcW w:w="8051" w:type="dxa"/>
            <w:vAlign w:val="center"/>
          </w:tcPr>
          <w:p w:rsidR="00C900EF" w:rsidRPr="0050489E" w:rsidRDefault="00C900EF" w:rsidP="00545DDA">
            <w:pPr>
              <w:jc w:val="center"/>
              <w:rPr>
                <w:rFonts w:ascii="Arial" w:hAnsi="Arial" w:cs="Arial"/>
                <w:sz w:val="16"/>
                <w:szCs w:val="16"/>
              </w:rPr>
            </w:pPr>
            <w:r w:rsidRPr="008F6A6B">
              <w:rPr>
                <w:rFonts w:ascii="Arial" w:hAnsi="Arial" w:cs="Arial"/>
                <w:sz w:val="16"/>
                <w:szCs w:val="16"/>
              </w:rPr>
              <w:t xml:space="preserve">Светотехнический </w:t>
            </w:r>
            <w:r w:rsidR="00C74CF0">
              <w:rPr>
                <w:rFonts w:ascii="Arial" w:hAnsi="Arial" w:cs="Arial"/>
                <w:sz w:val="16"/>
                <w:szCs w:val="16"/>
              </w:rPr>
              <w:t>поли</w:t>
            </w:r>
            <w:r w:rsidR="0050489E">
              <w:rPr>
                <w:rFonts w:ascii="Arial" w:hAnsi="Arial" w:cs="Arial"/>
                <w:sz w:val="16"/>
                <w:szCs w:val="16"/>
              </w:rPr>
              <w:t>стирол</w:t>
            </w:r>
          </w:p>
        </w:tc>
      </w:tr>
      <w:tr w:rsidR="008C6A91" w:rsidRPr="008F6A6B" w:rsidTr="008F6A6B">
        <w:trPr>
          <w:jc w:val="center"/>
        </w:trPr>
        <w:tc>
          <w:tcPr>
            <w:tcW w:w="2405" w:type="dxa"/>
            <w:vAlign w:val="center"/>
          </w:tcPr>
          <w:p w:rsidR="005E308B" w:rsidRPr="008F6A6B" w:rsidRDefault="005E308B" w:rsidP="00540501">
            <w:pPr>
              <w:rPr>
                <w:rFonts w:ascii="Arial" w:hAnsi="Arial" w:cs="Arial"/>
                <w:sz w:val="16"/>
                <w:szCs w:val="16"/>
              </w:rPr>
            </w:pPr>
            <w:r w:rsidRPr="008F6A6B">
              <w:rPr>
                <w:rFonts w:ascii="Arial" w:hAnsi="Arial" w:cs="Arial"/>
                <w:sz w:val="16"/>
                <w:szCs w:val="16"/>
              </w:rPr>
              <w:t>Тип рассеивателя (см. на упаковке)</w:t>
            </w:r>
          </w:p>
        </w:tc>
        <w:tc>
          <w:tcPr>
            <w:tcW w:w="8051" w:type="dxa"/>
            <w:vAlign w:val="center"/>
          </w:tcPr>
          <w:p w:rsidR="005E308B" w:rsidRPr="008F6A6B" w:rsidRDefault="005E308B" w:rsidP="00540501">
            <w:pPr>
              <w:jc w:val="center"/>
              <w:rPr>
                <w:rFonts w:ascii="Arial" w:hAnsi="Arial" w:cs="Arial"/>
                <w:sz w:val="16"/>
                <w:szCs w:val="16"/>
              </w:rPr>
            </w:pPr>
            <w:r w:rsidRPr="008F6A6B">
              <w:rPr>
                <w:rFonts w:ascii="Arial" w:hAnsi="Arial" w:cs="Arial"/>
                <w:sz w:val="16"/>
                <w:szCs w:val="16"/>
              </w:rPr>
              <w:t>матовый</w:t>
            </w:r>
          </w:p>
        </w:tc>
      </w:tr>
      <w:tr w:rsidR="008F6A6B" w:rsidRPr="008F6A6B" w:rsidTr="008F6A6B">
        <w:trPr>
          <w:jc w:val="center"/>
        </w:trPr>
        <w:tc>
          <w:tcPr>
            <w:tcW w:w="2405" w:type="dxa"/>
            <w:vAlign w:val="center"/>
          </w:tcPr>
          <w:p w:rsidR="008F6A6B" w:rsidRPr="008F6A6B" w:rsidRDefault="008F6A6B" w:rsidP="00540501">
            <w:pPr>
              <w:rPr>
                <w:rFonts w:ascii="Arial" w:hAnsi="Arial" w:cs="Arial"/>
                <w:sz w:val="16"/>
                <w:szCs w:val="16"/>
              </w:rPr>
            </w:pPr>
            <w:r w:rsidRPr="008F6A6B">
              <w:rPr>
                <w:rFonts w:ascii="Arial" w:hAnsi="Arial" w:cs="Arial"/>
                <w:sz w:val="16"/>
                <w:szCs w:val="16"/>
              </w:rPr>
              <w:t>Световой поток, лм</w:t>
            </w:r>
          </w:p>
        </w:tc>
        <w:tc>
          <w:tcPr>
            <w:tcW w:w="8051" w:type="dxa"/>
            <w:vAlign w:val="center"/>
          </w:tcPr>
          <w:p w:rsidR="008F6A6B" w:rsidRPr="008F6A6B" w:rsidRDefault="008F6A6B" w:rsidP="00451541">
            <w:pPr>
              <w:jc w:val="center"/>
              <w:rPr>
                <w:rFonts w:ascii="Arial" w:hAnsi="Arial" w:cs="Arial"/>
                <w:sz w:val="16"/>
                <w:szCs w:val="16"/>
              </w:rPr>
            </w:pPr>
            <w:r w:rsidRPr="008F6A6B">
              <w:rPr>
                <w:rFonts w:ascii="Arial" w:hAnsi="Arial" w:cs="Arial"/>
                <w:sz w:val="16"/>
                <w:szCs w:val="16"/>
                <w:lang w:val="en-US"/>
              </w:rPr>
              <w:t>3</w:t>
            </w:r>
            <w:r w:rsidR="0050489E">
              <w:rPr>
                <w:rFonts w:ascii="Arial" w:hAnsi="Arial" w:cs="Arial"/>
                <w:sz w:val="16"/>
                <w:szCs w:val="16"/>
              </w:rPr>
              <w:t>4</w:t>
            </w:r>
            <w:r w:rsidRPr="008F6A6B">
              <w:rPr>
                <w:rFonts w:ascii="Arial" w:hAnsi="Arial" w:cs="Arial"/>
                <w:sz w:val="16"/>
                <w:szCs w:val="16"/>
                <w:lang w:val="en-US"/>
              </w:rPr>
              <w:t>00</w:t>
            </w:r>
          </w:p>
        </w:tc>
      </w:tr>
      <w:tr w:rsidR="008F6A6B" w:rsidRPr="008F6A6B" w:rsidTr="008F6A6B">
        <w:trPr>
          <w:jc w:val="center"/>
        </w:trPr>
        <w:tc>
          <w:tcPr>
            <w:tcW w:w="2405" w:type="dxa"/>
            <w:vAlign w:val="center"/>
          </w:tcPr>
          <w:p w:rsidR="008F6A6B" w:rsidRPr="008F6A6B" w:rsidRDefault="008F6A6B" w:rsidP="00540501">
            <w:pPr>
              <w:rPr>
                <w:rFonts w:ascii="Arial" w:hAnsi="Arial" w:cs="Arial"/>
                <w:sz w:val="16"/>
                <w:szCs w:val="16"/>
              </w:rPr>
            </w:pPr>
            <w:r w:rsidRPr="008F6A6B">
              <w:rPr>
                <w:rFonts w:ascii="Arial" w:hAnsi="Arial" w:cs="Arial"/>
                <w:sz w:val="16"/>
                <w:szCs w:val="16"/>
              </w:rPr>
              <w:t>Коррелированная цветовая температура</w:t>
            </w:r>
          </w:p>
        </w:tc>
        <w:tc>
          <w:tcPr>
            <w:tcW w:w="8051" w:type="dxa"/>
            <w:vAlign w:val="center"/>
          </w:tcPr>
          <w:p w:rsidR="008F6A6B" w:rsidRPr="008F6A6B" w:rsidRDefault="008F6A6B" w:rsidP="00540501">
            <w:pPr>
              <w:jc w:val="center"/>
              <w:rPr>
                <w:rFonts w:ascii="Arial" w:hAnsi="Arial" w:cs="Arial"/>
                <w:sz w:val="16"/>
                <w:szCs w:val="16"/>
                <w:lang w:val="en-US"/>
              </w:rPr>
            </w:pPr>
            <w:r w:rsidRPr="008F6A6B">
              <w:rPr>
                <w:rFonts w:ascii="Arial" w:hAnsi="Arial" w:cs="Arial"/>
                <w:sz w:val="16"/>
                <w:szCs w:val="16"/>
              </w:rPr>
              <w:t>4000</w:t>
            </w:r>
            <w:r w:rsidRPr="008F6A6B">
              <w:rPr>
                <w:rFonts w:ascii="Arial" w:hAnsi="Arial" w:cs="Arial"/>
                <w:sz w:val="16"/>
                <w:szCs w:val="16"/>
                <w:lang w:val="en-US"/>
              </w:rPr>
              <w:t>K</w:t>
            </w:r>
          </w:p>
        </w:tc>
      </w:tr>
      <w:tr w:rsidR="008F6A6B" w:rsidRPr="008F6A6B" w:rsidTr="008F6A6B">
        <w:trPr>
          <w:jc w:val="center"/>
        </w:trPr>
        <w:tc>
          <w:tcPr>
            <w:tcW w:w="2405" w:type="dxa"/>
            <w:vAlign w:val="center"/>
          </w:tcPr>
          <w:p w:rsidR="008F6A6B" w:rsidRPr="008F6A6B" w:rsidRDefault="008F6A6B" w:rsidP="007A3FFF">
            <w:pPr>
              <w:rPr>
                <w:rFonts w:ascii="Arial" w:hAnsi="Arial" w:cs="Arial"/>
                <w:sz w:val="16"/>
                <w:szCs w:val="16"/>
              </w:rPr>
            </w:pPr>
            <w:r w:rsidRPr="008F6A6B">
              <w:rPr>
                <w:rFonts w:ascii="Arial" w:hAnsi="Arial" w:cs="Arial"/>
                <w:sz w:val="16"/>
                <w:szCs w:val="16"/>
              </w:rPr>
              <w:t>Общий индекс цветопередачи</w:t>
            </w:r>
          </w:p>
        </w:tc>
        <w:tc>
          <w:tcPr>
            <w:tcW w:w="8051" w:type="dxa"/>
            <w:vAlign w:val="center"/>
          </w:tcPr>
          <w:p w:rsidR="008F6A6B" w:rsidRPr="008F6A6B" w:rsidRDefault="008F6A6B" w:rsidP="007A3FFF">
            <w:pPr>
              <w:jc w:val="center"/>
              <w:rPr>
                <w:rFonts w:ascii="Arial" w:hAnsi="Arial" w:cs="Arial"/>
                <w:sz w:val="16"/>
                <w:szCs w:val="16"/>
                <w:lang w:val="en-US"/>
              </w:rPr>
            </w:pPr>
            <w:r w:rsidRPr="008F6A6B">
              <w:rPr>
                <w:rFonts w:ascii="Arial" w:hAnsi="Arial" w:cs="Arial"/>
                <w:sz w:val="16"/>
                <w:szCs w:val="16"/>
                <w:lang w:val="en-US"/>
              </w:rPr>
              <w:t>&gt;</w:t>
            </w:r>
            <w:r w:rsidRPr="008F6A6B">
              <w:rPr>
                <w:rFonts w:ascii="Arial" w:hAnsi="Arial" w:cs="Arial"/>
                <w:sz w:val="16"/>
                <w:szCs w:val="16"/>
              </w:rPr>
              <w:t>9</w:t>
            </w:r>
            <w:r w:rsidRPr="008F6A6B">
              <w:rPr>
                <w:rFonts w:ascii="Arial" w:hAnsi="Arial" w:cs="Arial"/>
                <w:sz w:val="16"/>
                <w:szCs w:val="16"/>
                <w:lang w:val="en-US"/>
              </w:rPr>
              <w:t>0</w:t>
            </w:r>
          </w:p>
        </w:tc>
      </w:tr>
      <w:tr w:rsidR="007A3FFF" w:rsidRPr="008F6A6B" w:rsidTr="008F6A6B">
        <w:trPr>
          <w:jc w:val="center"/>
        </w:trPr>
        <w:tc>
          <w:tcPr>
            <w:tcW w:w="2405" w:type="dxa"/>
            <w:vAlign w:val="center"/>
          </w:tcPr>
          <w:p w:rsidR="007A3FFF" w:rsidRPr="008F6A6B" w:rsidRDefault="007A3FFF" w:rsidP="007A3FFF">
            <w:pPr>
              <w:rPr>
                <w:rFonts w:ascii="Arial" w:hAnsi="Arial" w:cs="Arial"/>
                <w:sz w:val="16"/>
                <w:szCs w:val="16"/>
              </w:rPr>
            </w:pPr>
            <w:r w:rsidRPr="008F6A6B">
              <w:rPr>
                <w:rFonts w:ascii="Arial" w:hAnsi="Arial" w:cs="Arial"/>
                <w:sz w:val="16"/>
                <w:szCs w:val="16"/>
              </w:rPr>
              <w:t>Коэффициент пульсации освещенности</w:t>
            </w:r>
          </w:p>
        </w:tc>
        <w:tc>
          <w:tcPr>
            <w:tcW w:w="8051" w:type="dxa"/>
            <w:vAlign w:val="center"/>
          </w:tcPr>
          <w:p w:rsidR="007A3FFF" w:rsidRPr="008F6A6B" w:rsidRDefault="007A3FFF" w:rsidP="007A3FFF">
            <w:pPr>
              <w:jc w:val="center"/>
              <w:rPr>
                <w:rFonts w:ascii="Arial" w:hAnsi="Arial" w:cs="Arial"/>
                <w:sz w:val="16"/>
                <w:szCs w:val="16"/>
              </w:rPr>
            </w:pPr>
            <w:r w:rsidRPr="008F6A6B">
              <w:rPr>
                <w:rFonts w:ascii="Arial" w:hAnsi="Arial" w:cs="Arial"/>
                <w:sz w:val="16"/>
                <w:szCs w:val="16"/>
              </w:rPr>
              <w:t>&lt;</w:t>
            </w:r>
            <w:r w:rsidR="00C74CF0">
              <w:rPr>
                <w:rFonts w:ascii="Arial" w:hAnsi="Arial" w:cs="Arial"/>
                <w:sz w:val="16"/>
                <w:szCs w:val="16"/>
              </w:rPr>
              <w:t>1</w:t>
            </w:r>
            <w:r w:rsidRPr="008F6A6B">
              <w:rPr>
                <w:rFonts w:ascii="Arial" w:hAnsi="Arial" w:cs="Arial"/>
                <w:sz w:val="16"/>
                <w:szCs w:val="16"/>
              </w:rPr>
              <w:t>%</w:t>
            </w:r>
          </w:p>
        </w:tc>
      </w:tr>
      <w:tr w:rsidR="007A3FFF" w:rsidRPr="008F6A6B" w:rsidTr="008F6A6B">
        <w:trPr>
          <w:jc w:val="center"/>
        </w:trPr>
        <w:tc>
          <w:tcPr>
            <w:tcW w:w="2405" w:type="dxa"/>
            <w:vAlign w:val="center"/>
          </w:tcPr>
          <w:p w:rsidR="007A3FFF" w:rsidRPr="008F6A6B" w:rsidRDefault="007A3FFF" w:rsidP="007A3FFF">
            <w:pPr>
              <w:rPr>
                <w:rFonts w:ascii="Arial" w:hAnsi="Arial" w:cs="Arial"/>
                <w:sz w:val="16"/>
                <w:szCs w:val="16"/>
              </w:rPr>
            </w:pPr>
            <w:r w:rsidRPr="008F6A6B">
              <w:rPr>
                <w:rFonts w:ascii="Arial" w:hAnsi="Arial" w:cs="Arial"/>
                <w:sz w:val="16"/>
                <w:szCs w:val="16"/>
              </w:rPr>
              <w:t>Угол рассеяния</w:t>
            </w:r>
          </w:p>
        </w:tc>
        <w:tc>
          <w:tcPr>
            <w:tcW w:w="8051" w:type="dxa"/>
            <w:vAlign w:val="center"/>
          </w:tcPr>
          <w:p w:rsidR="007A3FFF" w:rsidRPr="008F6A6B" w:rsidRDefault="007A3FFF" w:rsidP="007A3FFF">
            <w:pPr>
              <w:jc w:val="center"/>
              <w:rPr>
                <w:rFonts w:ascii="Arial" w:hAnsi="Arial" w:cs="Arial"/>
                <w:sz w:val="16"/>
                <w:szCs w:val="16"/>
              </w:rPr>
            </w:pPr>
            <w:r w:rsidRPr="008F6A6B">
              <w:rPr>
                <w:rFonts w:ascii="Arial" w:hAnsi="Arial" w:cs="Arial"/>
                <w:sz w:val="16"/>
                <w:szCs w:val="16"/>
              </w:rPr>
              <w:t>120°</w:t>
            </w:r>
          </w:p>
        </w:tc>
      </w:tr>
      <w:tr w:rsidR="007A3FFF" w:rsidRPr="008F6A6B" w:rsidTr="008F6A6B">
        <w:trPr>
          <w:jc w:val="center"/>
        </w:trPr>
        <w:tc>
          <w:tcPr>
            <w:tcW w:w="2405" w:type="dxa"/>
            <w:vAlign w:val="center"/>
          </w:tcPr>
          <w:p w:rsidR="007A3FFF" w:rsidRPr="008F6A6B" w:rsidRDefault="007A3FFF" w:rsidP="007A3FFF">
            <w:pPr>
              <w:rPr>
                <w:rFonts w:ascii="Arial" w:hAnsi="Arial" w:cs="Arial"/>
                <w:sz w:val="16"/>
                <w:szCs w:val="16"/>
              </w:rPr>
            </w:pPr>
            <w:r w:rsidRPr="008F6A6B">
              <w:rPr>
                <w:rFonts w:ascii="Arial" w:hAnsi="Arial" w:cs="Arial"/>
                <w:sz w:val="16"/>
                <w:szCs w:val="16"/>
              </w:rPr>
              <w:t>Тип кривой силы света</w:t>
            </w:r>
          </w:p>
        </w:tc>
        <w:tc>
          <w:tcPr>
            <w:tcW w:w="8051" w:type="dxa"/>
            <w:vAlign w:val="center"/>
          </w:tcPr>
          <w:p w:rsidR="007A3FFF" w:rsidRPr="008F6A6B" w:rsidRDefault="007A3FFF" w:rsidP="007A3FFF">
            <w:pPr>
              <w:jc w:val="center"/>
              <w:rPr>
                <w:rFonts w:ascii="Arial" w:hAnsi="Arial" w:cs="Arial"/>
                <w:sz w:val="16"/>
                <w:szCs w:val="16"/>
              </w:rPr>
            </w:pPr>
            <w:r w:rsidRPr="008F6A6B">
              <w:rPr>
                <w:rFonts w:ascii="Arial" w:hAnsi="Arial" w:cs="Arial"/>
                <w:sz w:val="16"/>
                <w:szCs w:val="16"/>
              </w:rPr>
              <w:t>Д (косинусная)</w:t>
            </w:r>
          </w:p>
        </w:tc>
      </w:tr>
      <w:tr w:rsidR="007A3FFF" w:rsidRPr="008F6A6B" w:rsidTr="008F6A6B">
        <w:trPr>
          <w:jc w:val="center"/>
        </w:trPr>
        <w:tc>
          <w:tcPr>
            <w:tcW w:w="2405" w:type="dxa"/>
            <w:vAlign w:val="center"/>
          </w:tcPr>
          <w:p w:rsidR="007A3FFF" w:rsidRPr="008F6A6B" w:rsidRDefault="007A3FFF" w:rsidP="007A3FFF">
            <w:pPr>
              <w:rPr>
                <w:rFonts w:ascii="Arial" w:hAnsi="Arial" w:cs="Arial"/>
                <w:sz w:val="16"/>
                <w:szCs w:val="16"/>
              </w:rPr>
            </w:pPr>
            <w:r w:rsidRPr="008F6A6B">
              <w:rPr>
                <w:rFonts w:ascii="Arial" w:hAnsi="Arial" w:cs="Arial"/>
                <w:sz w:val="16"/>
                <w:szCs w:val="16"/>
              </w:rPr>
              <w:t xml:space="preserve">Класс </w:t>
            </w:r>
            <w:proofErr w:type="spellStart"/>
            <w:r w:rsidRPr="008F6A6B">
              <w:rPr>
                <w:rFonts w:ascii="Arial" w:hAnsi="Arial" w:cs="Arial"/>
                <w:sz w:val="16"/>
                <w:szCs w:val="16"/>
              </w:rPr>
              <w:t>светораспределения</w:t>
            </w:r>
            <w:proofErr w:type="spellEnd"/>
          </w:p>
        </w:tc>
        <w:tc>
          <w:tcPr>
            <w:tcW w:w="8051" w:type="dxa"/>
            <w:vAlign w:val="center"/>
          </w:tcPr>
          <w:p w:rsidR="007A3FFF" w:rsidRPr="008F6A6B" w:rsidRDefault="007A3FFF" w:rsidP="007A3FFF">
            <w:pPr>
              <w:jc w:val="center"/>
              <w:rPr>
                <w:rFonts w:ascii="Arial" w:hAnsi="Arial" w:cs="Arial"/>
                <w:sz w:val="16"/>
                <w:szCs w:val="16"/>
              </w:rPr>
            </w:pPr>
            <w:r w:rsidRPr="008F6A6B">
              <w:rPr>
                <w:rFonts w:ascii="Arial" w:hAnsi="Arial" w:cs="Arial"/>
                <w:sz w:val="16"/>
                <w:szCs w:val="16"/>
              </w:rPr>
              <w:t>П (прямого света)</w:t>
            </w:r>
          </w:p>
        </w:tc>
      </w:tr>
      <w:tr w:rsidR="007A3FFF" w:rsidRPr="008F6A6B" w:rsidTr="008F6A6B">
        <w:trPr>
          <w:jc w:val="center"/>
        </w:trPr>
        <w:tc>
          <w:tcPr>
            <w:tcW w:w="2405" w:type="dxa"/>
            <w:vAlign w:val="center"/>
          </w:tcPr>
          <w:p w:rsidR="007A3FFF" w:rsidRPr="008F6A6B" w:rsidRDefault="007A3FFF" w:rsidP="007A3FFF">
            <w:pPr>
              <w:rPr>
                <w:rFonts w:ascii="Arial" w:hAnsi="Arial" w:cs="Arial"/>
                <w:sz w:val="16"/>
                <w:szCs w:val="16"/>
              </w:rPr>
            </w:pPr>
            <w:r w:rsidRPr="008F6A6B">
              <w:rPr>
                <w:rFonts w:ascii="Arial" w:hAnsi="Arial" w:cs="Arial"/>
                <w:sz w:val="16"/>
                <w:szCs w:val="16"/>
              </w:rPr>
              <w:t>Температура эксплуатации</w:t>
            </w:r>
          </w:p>
        </w:tc>
        <w:tc>
          <w:tcPr>
            <w:tcW w:w="8051" w:type="dxa"/>
            <w:vAlign w:val="center"/>
          </w:tcPr>
          <w:p w:rsidR="007A3FFF" w:rsidRPr="008F6A6B" w:rsidRDefault="007A3FFF" w:rsidP="007A3FFF">
            <w:pPr>
              <w:jc w:val="center"/>
              <w:rPr>
                <w:rFonts w:ascii="Arial" w:hAnsi="Arial" w:cs="Arial"/>
                <w:sz w:val="16"/>
                <w:szCs w:val="16"/>
              </w:rPr>
            </w:pPr>
            <w:r w:rsidRPr="008F6A6B">
              <w:rPr>
                <w:rFonts w:ascii="Arial" w:hAnsi="Arial" w:cs="Arial"/>
                <w:sz w:val="16"/>
                <w:szCs w:val="16"/>
              </w:rPr>
              <w:t>0.. +4</w:t>
            </w:r>
            <w:r w:rsidRPr="008F6A6B">
              <w:rPr>
                <w:rFonts w:ascii="Arial" w:hAnsi="Arial" w:cs="Arial"/>
                <w:sz w:val="16"/>
                <w:szCs w:val="16"/>
                <w:lang w:val="en-US"/>
              </w:rPr>
              <w:t>5</w:t>
            </w:r>
            <w:r w:rsidRPr="008F6A6B">
              <w:rPr>
                <w:rFonts w:ascii="Arial" w:hAnsi="Arial" w:cs="Arial"/>
                <w:sz w:val="16"/>
                <w:szCs w:val="16"/>
              </w:rPr>
              <w:t xml:space="preserve"> °С</w:t>
            </w:r>
          </w:p>
        </w:tc>
      </w:tr>
      <w:tr w:rsidR="007A3FFF" w:rsidRPr="008F6A6B" w:rsidTr="008F6A6B">
        <w:trPr>
          <w:jc w:val="center"/>
        </w:trPr>
        <w:tc>
          <w:tcPr>
            <w:tcW w:w="2405" w:type="dxa"/>
            <w:vAlign w:val="center"/>
          </w:tcPr>
          <w:p w:rsidR="007A3FFF" w:rsidRPr="008F6A6B" w:rsidRDefault="007A3FFF" w:rsidP="007A3FFF">
            <w:pPr>
              <w:rPr>
                <w:rFonts w:ascii="Arial" w:hAnsi="Arial" w:cs="Arial"/>
                <w:sz w:val="16"/>
                <w:szCs w:val="16"/>
              </w:rPr>
            </w:pPr>
            <w:r w:rsidRPr="008F6A6B">
              <w:rPr>
                <w:rFonts w:ascii="Arial" w:hAnsi="Arial" w:cs="Arial"/>
                <w:sz w:val="16"/>
                <w:szCs w:val="16"/>
              </w:rPr>
              <w:t>Относительная влажность не более</w:t>
            </w:r>
          </w:p>
        </w:tc>
        <w:tc>
          <w:tcPr>
            <w:tcW w:w="8051" w:type="dxa"/>
            <w:vAlign w:val="center"/>
          </w:tcPr>
          <w:p w:rsidR="007A3FFF" w:rsidRPr="008F6A6B" w:rsidRDefault="007A3FFF" w:rsidP="007A3FFF">
            <w:pPr>
              <w:jc w:val="center"/>
              <w:rPr>
                <w:rFonts w:ascii="Arial" w:hAnsi="Arial" w:cs="Arial"/>
                <w:sz w:val="16"/>
                <w:szCs w:val="16"/>
              </w:rPr>
            </w:pPr>
            <w:r w:rsidRPr="008F6A6B">
              <w:rPr>
                <w:rFonts w:ascii="Arial" w:hAnsi="Arial" w:cs="Arial"/>
                <w:sz w:val="16"/>
                <w:szCs w:val="16"/>
              </w:rPr>
              <w:t>80</w:t>
            </w:r>
            <w:r w:rsidRPr="008F6A6B">
              <w:rPr>
                <w:rFonts w:ascii="Arial" w:hAnsi="Arial" w:cs="Arial"/>
                <w:sz w:val="16"/>
                <w:szCs w:val="16"/>
                <w:lang w:val="en-US"/>
              </w:rPr>
              <w:t>% (</w:t>
            </w:r>
            <w:r w:rsidRPr="008F6A6B">
              <w:rPr>
                <w:rFonts w:ascii="Arial" w:hAnsi="Arial" w:cs="Arial"/>
                <w:sz w:val="16"/>
                <w:szCs w:val="16"/>
              </w:rPr>
              <w:t xml:space="preserve">при </w:t>
            </w:r>
            <w:r w:rsidRPr="008F6A6B">
              <w:rPr>
                <w:rFonts w:ascii="Arial" w:hAnsi="Arial" w:cs="Arial"/>
                <w:sz w:val="16"/>
                <w:szCs w:val="16"/>
                <w:lang w:val="en-US"/>
              </w:rPr>
              <w:t>25</w:t>
            </w:r>
            <w:r w:rsidRPr="008F6A6B">
              <w:rPr>
                <w:rFonts w:ascii="Arial" w:hAnsi="Arial" w:cs="Arial"/>
                <w:sz w:val="16"/>
                <w:szCs w:val="16"/>
              </w:rPr>
              <w:t>°С</w:t>
            </w:r>
            <w:r w:rsidRPr="008F6A6B">
              <w:rPr>
                <w:rFonts w:ascii="Arial" w:hAnsi="Arial" w:cs="Arial"/>
                <w:sz w:val="16"/>
                <w:szCs w:val="16"/>
                <w:lang w:val="en-US"/>
              </w:rPr>
              <w:t>)</w:t>
            </w:r>
          </w:p>
        </w:tc>
      </w:tr>
      <w:tr w:rsidR="0050489E" w:rsidRPr="008F6A6B" w:rsidTr="00C250AB">
        <w:trPr>
          <w:jc w:val="center"/>
        </w:trPr>
        <w:tc>
          <w:tcPr>
            <w:tcW w:w="2405" w:type="dxa"/>
            <w:vAlign w:val="center"/>
          </w:tcPr>
          <w:p w:rsidR="0050489E" w:rsidRPr="008F6A6B" w:rsidRDefault="0050489E" w:rsidP="007A3FFF">
            <w:pPr>
              <w:rPr>
                <w:rFonts w:ascii="Arial" w:hAnsi="Arial" w:cs="Arial"/>
                <w:sz w:val="16"/>
                <w:szCs w:val="16"/>
              </w:rPr>
            </w:pPr>
            <w:r w:rsidRPr="008F6A6B">
              <w:rPr>
                <w:rFonts w:ascii="Arial" w:hAnsi="Arial" w:cs="Arial"/>
                <w:sz w:val="16"/>
                <w:szCs w:val="16"/>
              </w:rPr>
              <w:t>Защита от пыли и влаги</w:t>
            </w:r>
          </w:p>
        </w:tc>
        <w:tc>
          <w:tcPr>
            <w:tcW w:w="8051" w:type="dxa"/>
            <w:vAlign w:val="center"/>
          </w:tcPr>
          <w:p w:rsidR="0050489E" w:rsidRPr="00D60244" w:rsidRDefault="0050489E" w:rsidP="007A3FFF">
            <w:pPr>
              <w:jc w:val="center"/>
              <w:rPr>
                <w:rFonts w:ascii="Arial" w:hAnsi="Arial" w:cs="Arial"/>
                <w:sz w:val="16"/>
                <w:szCs w:val="16"/>
                <w:lang w:val="en-US"/>
              </w:rPr>
            </w:pPr>
            <w:r w:rsidRPr="008F6A6B">
              <w:rPr>
                <w:rFonts w:ascii="Arial" w:hAnsi="Arial" w:cs="Arial"/>
                <w:sz w:val="16"/>
                <w:szCs w:val="16"/>
                <w:lang w:val="en-US"/>
              </w:rPr>
              <w:t>IP</w:t>
            </w:r>
            <w:r>
              <w:rPr>
                <w:rFonts w:ascii="Arial" w:hAnsi="Arial" w:cs="Arial"/>
                <w:sz w:val="16"/>
                <w:szCs w:val="16"/>
              </w:rPr>
              <w:t>20</w:t>
            </w:r>
          </w:p>
        </w:tc>
      </w:tr>
      <w:tr w:rsidR="007A3FFF" w:rsidRPr="008F6A6B" w:rsidTr="008F6A6B">
        <w:trPr>
          <w:jc w:val="center"/>
        </w:trPr>
        <w:tc>
          <w:tcPr>
            <w:tcW w:w="2405" w:type="dxa"/>
            <w:vAlign w:val="center"/>
          </w:tcPr>
          <w:p w:rsidR="007A3FFF" w:rsidRPr="008F6A6B" w:rsidRDefault="007A3FFF" w:rsidP="007A3FFF">
            <w:pPr>
              <w:rPr>
                <w:rFonts w:ascii="Arial" w:hAnsi="Arial" w:cs="Arial"/>
                <w:sz w:val="16"/>
                <w:szCs w:val="16"/>
              </w:rPr>
            </w:pPr>
            <w:r w:rsidRPr="008F6A6B">
              <w:rPr>
                <w:rFonts w:ascii="Arial" w:hAnsi="Arial" w:cs="Arial"/>
                <w:sz w:val="16"/>
                <w:szCs w:val="16"/>
              </w:rPr>
              <w:t>Климатическое исполнение</w:t>
            </w:r>
          </w:p>
        </w:tc>
        <w:tc>
          <w:tcPr>
            <w:tcW w:w="8051" w:type="dxa"/>
            <w:vAlign w:val="center"/>
          </w:tcPr>
          <w:p w:rsidR="007A3FFF" w:rsidRPr="008F6A6B" w:rsidRDefault="007A3FFF" w:rsidP="007A3FFF">
            <w:pPr>
              <w:jc w:val="center"/>
              <w:rPr>
                <w:rFonts w:ascii="Arial" w:hAnsi="Arial" w:cs="Arial"/>
                <w:sz w:val="16"/>
                <w:szCs w:val="16"/>
              </w:rPr>
            </w:pPr>
            <w:r w:rsidRPr="008F6A6B">
              <w:rPr>
                <w:rFonts w:ascii="Arial" w:hAnsi="Arial" w:cs="Arial"/>
                <w:sz w:val="16"/>
                <w:szCs w:val="16"/>
              </w:rPr>
              <w:t>УХЛ4</w:t>
            </w:r>
          </w:p>
        </w:tc>
      </w:tr>
      <w:tr w:rsidR="007A3FFF" w:rsidRPr="008F6A6B" w:rsidTr="008F6A6B">
        <w:trPr>
          <w:jc w:val="center"/>
        </w:trPr>
        <w:tc>
          <w:tcPr>
            <w:tcW w:w="2405" w:type="dxa"/>
            <w:vAlign w:val="center"/>
          </w:tcPr>
          <w:p w:rsidR="007A3FFF" w:rsidRPr="008F6A6B" w:rsidRDefault="007A3FFF" w:rsidP="007A3FFF">
            <w:pPr>
              <w:rPr>
                <w:rFonts w:ascii="Arial" w:hAnsi="Arial" w:cs="Arial"/>
                <w:sz w:val="16"/>
                <w:szCs w:val="16"/>
              </w:rPr>
            </w:pPr>
            <w:r w:rsidRPr="008F6A6B">
              <w:rPr>
                <w:rFonts w:ascii="Arial" w:hAnsi="Arial" w:cs="Arial"/>
                <w:sz w:val="16"/>
                <w:szCs w:val="16"/>
              </w:rPr>
              <w:t>Класс защиты от поражения электрическим током</w:t>
            </w:r>
          </w:p>
        </w:tc>
        <w:tc>
          <w:tcPr>
            <w:tcW w:w="8051" w:type="dxa"/>
            <w:vAlign w:val="center"/>
          </w:tcPr>
          <w:p w:rsidR="007A3FFF" w:rsidRPr="008F6A6B" w:rsidRDefault="007A3FFF" w:rsidP="007A3FFF">
            <w:pPr>
              <w:jc w:val="center"/>
              <w:rPr>
                <w:rFonts w:ascii="Arial" w:hAnsi="Arial" w:cs="Arial"/>
                <w:sz w:val="16"/>
                <w:szCs w:val="16"/>
                <w:lang w:val="en-US"/>
              </w:rPr>
            </w:pPr>
            <w:r w:rsidRPr="008F6A6B">
              <w:rPr>
                <w:rFonts w:ascii="Arial" w:hAnsi="Arial" w:cs="Arial"/>
                <w:sz w:val="16"/>
                <w:szCs w:val="16"/>
                <w:lang w:val="en-US"/>
              </w:rPr>
              <w:t>I</w:t>
            </w:r>
          </w:p>
        </w:tc>
      </w:tr>
      <w:tr w:rsidR="007A3FFF" w:rsidRPr="008F6A6B" w:rsidTr="008F6A6B">
        <w:trPr>
          <w:jc w:val="center"/>
        </w:trPr>
        <w:tc>
          <w:tcPr>
            <w:tcW w:w="2405" w:type="dxa"/>
            <w:vAlign w:val="center"/>
          </w:tcPr>
          <w:p w:rsidR="007A3FFF" w:rsidRPr="008F6A6B" w:rsidRDefault="007A3FFF" w:rsidP="007A3FFF">
            <w:pPr>
              <w:rPr>
                <w:rFonts w:ascii="Arial" w:hAnsi="Arial" w:cs="Arial"/>
                <w:sz w:val="16"/>
                <w:szCs w:val="16"/>
              </w:rPr>
            </w:pPr>
            <w:r w:rsidRPr="008F6A6B">
              <w:rPr>
                <w:rFonts w:ascii="Arial" w:hAnsi="Arial" w:cs="Arial"/>
                <w:sz w:val="16"/>
                <w:szCs w:val="16"/>
              </w:rPr>
              <w:t>Материал корпуса</w:t>
            </w:r>
          </w:p>
        </w:tc>
        <w:tc>
          <w:tcPr>
            <w:tcW w:w="8051" w:type="dxa"/>
            <w:vAlign w:val="center"/>
          </w:tcPr>
          <w:p w:rsidR="007A3FFF" w:rsidRPr="008F6A6B" w:rsidRDefault="007A3FFF" w:rsidP="007A3FFF">
            <w:pPr>
              <w:jc w:val="center"/>
              <w:rPr>
                <w:rFonts w:ascii="Arial" w:hAnsi="Arial" w:cs="Arial"/>
                <w:sz w:val="16"/>
                <w:szCs w:val="16"/>
              </w:rPr>
            </w:pPr>
            <w:r w:rsidRPr="008F6A6B">
              <w:rPr>
                <w:rFonts w:ascii="Arial" w:hAnsi="Arial" w:cs="Arial"/>
                <w:sz w:val="16"/>
                <w:szCs w:val="16"/>
              </w:rPr>
              <w:t>сталь</w:t>
            </w:r>
          </w:p>
        </w:tc>
      </w:tr>
      <w:tr w:rsidR="007A3FFF" w:rsidRPr="008F6A6B" w:rsidTr="008F6A6B">
        <w:trPr>
          <w:jc w:val="center"/>
        </w:trPr>
        <w:tc>
          <w:tcPr>
            <w:tcW w:w="2405" w:type="dxa"/>
            <w:vAlign w:val="center"/>
          </w:tcPr>
          <w:p w:rsidR="007A3FFF" w:rsidRPr="008F6A6B" w:rsidRDefault="007A3FFF" w:rsidP="007A3FFF">
            <w:pPr>
              <w:rPr>
                <w:rFonts w:ascii="Arial" w:hAnsi="Arial" w:cs="Arial"/>
                <w:sz w:val="16"/>
                <w:szCs w:val="16"/>
              </w:rPr>
            </w:pPr>
            <w:r w:rsidRPr="008F6A6B">
              <w:rPr>
                <w:rFonts w:ascii="Arial" w:hAnsi="Arial" w:cs="Arial"/>
                <w:sz w:val="16"/>
                <w:szCs w:val="16"/>
              </w:rPr>
              <w:t>Габаритные размеры, мм (</w:t>
            </w:r>
            <w:proofErr w:type="spellStart"/>
            <w:r w:rsidRPr="008F6A6B">
              <w:rPr>
                <w:rFonts w:ascii="Arial" w:hAnsi="Arial" w:cs="Arial"/>
                <w:sz w:val="16"/>
                <w:szCs w:val="16"/>
              </w:rPr>
              <w:t>д×ш×в</w:t>
            </w:r>
            <w:proofErr w:type="spellEnd"/>
            <w:r w:rsidRPr="008F6A6B">
              <w:rPr>
                <w:rFonts w:ascii="Arial" w:hAnsi="Arial" w:cs="Arial"/>
                <w:sz w:val="16"/>
                <w:szCs w:val="16"/>
              </w:rPr>
              <w:t>)</w:t>
            </w:r>
          </w:p>
        </w:tc>
        <w:tc>
          <w:tcPr>
            <w:tcW w:w="8051" w:type="dxa"/>
            <w:vAlign w:val="center"/>
          </w:tcPr>
          <w:p w:rsidR="007A3FFF" w:rsidRPr="008F6A6B" w:rsidRDefault="007A3FFF" w:rsidP="007A3FFF">
            <w:pPr>
              <w:jc w:val="center"/>
              <w:rPr>
                <w:rFonts w:ascii="Arial" w:hAnsi="Arial" w:cs="Arial"/>
                <w:sz w:val="16"/>
                <w:szCs w:val="16"/>
              </w:rPr>
            </w:pPr>
            <w:r w:rsidRPr="008F6A6B">
              <w:rPr>
                <w:rFonts w:ascii="Arial" w:hAnsi="Arial" w:cs="Arial"/>
                <w:sz w:val="16"/>
                <w:szCs w:val="16"/>
              </w:rPr>
              <w:t>См. на упаковке</w:t>
            </w:r>
          </w:p>
        </w:tc>
      </w:tr>
      <w:tr w:rsidR="007A3FFF" w:rsidRPr="008F6A6B" w:rsidTr="008F6A6B">
        <w:trPr>
          <w:jc w:val="center"/>
        </w:trPr>
        <w:tc>
          <w:tcPr>
            <w:tcW w:w="2405" w:type="dxa"/>
            <w:vAlign w:val="center"/>
          </w:tcPr>
          <w:p w:rsidR="007A3FFF" w:rsidRPr="008F6A6B" w:rsidRDefault="007A3FFF" w:rsidP="007A3FFF">
            <w:pPr>
              <w:rPr>
                <w:rFonts w:ascii="Arial" w:hAnsi="Arial" w:cs="Arial"/>
                <w:sz w:val="16"/>
                <w:szCs w:val="16"/>
              </w:rPr>
            </w:pPr>
            <w:r w:rsidRPr="008F6A6B">
              <w:rPr>
                <w:rFonts w:ascii="Arial" w:hAnsi="Arial" w:cs="Arial"/>
                <w:sz w:val="16"/>
                <w:szCs w:val="16"/>
              </w:rPr>
              <w:t>Срок службы светодиодов</w:t>
            </w:r>
          </w:p>
        </w:tc>
        <w:tc>
          <w:tcPr>
            <w:tcW w:w="8051" w:type="dxa"/>
            <w:vAlign w:val="center"/>
          </w:tcPr>
          <w:p w:rsidR="007A3FFF" w:rsidRPr="008F6A6B" w:rsidRDefault="007A3FFF" w:rsidP="007A3FFF">
            <w:pPr>
              <w:jc w:val="center"/>
              <w:rPr>
                <w:rFonts w:ascii="Arial" w:hAnsi="Arial" w:cs="Arial"/>
                <w:sz w:val="16"/>
                <w:szCs w:val="16"/>
                <w:lang w:val="en-US"/>
              </w:rPr>
            </w:pPr>
            <w:r w:rsidRPr="008F6A6B">
              <w:rPr>
                <w:rFonts w:ascii="Arial" w:hAnsi="Arial" w:cs="Arial"/>
                <w:sz w:val="16"/>
                <w:szCs w:val="16"/>
              </w:rPr>
              <w:t>50000ч.</w:t>
            </w:r>
          </w:p>
        </w:tc>
      </w:tr>
    </w:tbl>
    <w:p w:rsidR="00713182" w:rsidRDefault="00713182" w:rsidP="00713182">
      <w:pPr>
        <w:pStyle w:val="a3"/>
        <w:ind w:left="360"/>
        <w:jc w:val="both"/>
        <w:rPr>
          <w:rFonts w:ascii="Arial" w:hAnsi="Arial" w:cs="Arial"/>
          <w:i/>
          <w:sz w:val="16"/>
          <w:szCs w:val="16"/>
        </w:rPr>
      </w:pPr>
      <w:r w:rsidRPr="0060244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Комплектация</w:t>
      </w:r>
    </w:p>
    <w:p w:rsidR="007F7B51" w:rsidRPr="00540501" w:rsidRDefault="007F7B51" w:rsidP="00540501">
      <w:pPr>
        <w:pStyle w:val="a3"/>
        <w:numPr>
          <w:ilvl w:val="0"/>
          <w:numId w:val="2"/>
        </w:numPr>
        <w:spacing w:after="0"/>
        <w:jc w:val="both"/>
        <w:rPr>
          <w:rFonts w:ascii="Arial" w:hAnsi="Arial" w:cs="Arial"/>
          <w:sz w:val="16"/>
          <w:szCs w:val="16"/>
        </w:rPr>
      </w:pPr>
      <w:r>
        <w:rPr>
          <w:rFonts w:ascii="Arial" w:hAnsi="Arial" w:cs="Arial"/>
          <w:sz w:val="16"/>
          <w:szCs w:val="16"/>
        </w:rPr>
        <w:t>Светильник в сборе – 5 шт.</w:t>
      </w:r>
      <w:r w:rsidR="00C450B4" w:rsidRPr="00863389">
        <w:rPr>
          <w:rFonts w:ascii="Arial" w:hAnsi="Arial" w:cs="Arial"/>
          <w:sz w:val="16"/>
          <w:szCs w:val="16"/>
        </w:rPr>
        <w:t>;</w:t>
      </w:r>
    </w:p>
    <w:p w:rsidR="007F731F" w:rsidRDefault="007F731F"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 xml:space="preserve">Инструкция по </w:t>
      </w:r>
      <w:r w:rsidR="0042561E" w:rsidRPr="00540501">
        <w:rPr>
          <w:rFonts w:ascii="Arial" w:hAnsi="Arial" w:cs="Arial"/>
          <w:sz w:val="16"/>
          <w:szCs w:val="16"/>
        </w:rPr>
        <w:t>эксплуатации</w:t>
      </w:r>
      <w:r w:rsidR="007F7B51">
        <w:rPr>
          <w:rFonts w:ascii="Arial" w:hAnsi="Arial" w:cs="Arial"/>
          <w:sz w:val="16"/>
          <w:szCs w:val="16"/>
          <w:lang w:val="en-US"/>
        </w:rPr>
        <w:t>;</w:t>
      </w:r>
    </w:p>
    <w:p w:rsidR="00BB292C" w:rsidRPr="00540501" w:rsidRDefault="0042561E"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Коробка упаковочная.</w:t>
      </w:r>
    </w:p>
    <w:p w:rsidR="00BE1143" w:rsidRPr="00540501" w:rsidRDefault="00BE1143"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Меры предосторожности</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540501">
        <w:rPr>
          <w:rFonts w:ascii="Arial" w:hAnsi="Arial" w:cs="Arial"/>
          <w:b/>
          <w:sz w:val="16"/>
          <w:szCs w:val="16"/>
        </w:rPr>
        <w:t>К работе со светильник</w:t>
      </w:r>
      <w:r w:rsidR="00C95D91" w:rsidRPr="00540501">
        <w:rPr>
          <w:rFonts w:ascii="Arial" w:hAnsi="Arial" w:cs="Arial"/>
          <w:b/>
          <w:sz w:val="16"/>
          <w:szCs w:val="16"/>
        </w:rPr>
        <w:t>ом</w:t>
      </w:r>
      <w:r w:rsidRPr="00540501">
        <w:rPr>
          <w:rFonts w:ascii="Arial" w:hAnsi="Arial" w:cs="Arial"/>
          <w:b/>
          <w:sz w:val="16"/>
          <w:szCs w:val="16"/>
        </w:rPr>
        <w:t xml:space="preserve"> допускаются лица, имеющие группу по электробезопасности не ниже </w:t>
      </w:r>
      <w:r w:rsidRPr="00540501">
        <w:rPr>
          <w:rFonts w:ascii="Arial" w:hAnsi="Arial" w:cs="Arial"/>
          <w:b/>
          <w:sz w:val="16"/>
          <w:szCs w:val="16"/>
          <w:lang w:val="en-US"/>
        </w:rPr>
        <w:t>III</w:t>
      </w:r>
      <w:r w:rsidRPr="00540501">
        <w:rPr>
          <w:rFonts w:ascii="Arial" w:hAnsi="Arial" w:cs="Arial"/>
          <w:sz w:val="16"/>
          <w:szCs w:val="16"/>
        </w:rPr>
        <w:t>.</w:t>
      </w:r>
      <w:r w:rsidR="00187EE3" w:rsidRPr="00540501">
        <w:rPr>
          <w:rFonts w:ascii="Arial" w:hAnsi="Arial" w:cs="Arial"/>
          <w:sz w:val="16"/>
          <w:szCs w:val="16"/>
        </w:rPr>
        <w:t xml:space="preserve"> Для установки и подключения светильников обратитесь к квалифицированному электрику.</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Все работы со светильником проводить только при отключенном электропитании.</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Светильники соответствуют классу защиты от поражения электрическим током </w:t>
      </w:r>
      <w:r w:rsidRPr="00540501">
        <w:rPr>
          <w:rFonts w:ascii="Arial" w:hAnsi="Arial" w:cs="Arial"/>
          <w:sz w:val="16"/>
          <w:szCs w:val="16"/>
          <w:lang w:val="en-US"/>
        </w:rPr>
        <w:t>I</w:t>
      </w:r>
      <w:r w:rsidRPr="00540501">
        <w:rPr>
          <w:rFonts w:ascii="Arial" w:hAnsi="Arial" w:cs="Arial"/>
          <w:sz w:val="16"/>
          <w:szCs w:val="16"/>
        </w:rPr>
        <w:t xml:space="preserve"> по ГОСТ Р МЭК 60598-1</w:t>
      </w:r>
      <w:r w:rsidR="00D77AE0" w:rsidRPr="00540501">
        <w:rPr>
          <w:rFonts w:ascii="Arial" w:hAnsi="Arial" w:cs="Arial"/>
          <w:sz w:val="16"/>
          <w:szCs w:val="16"/>
        </w:rPr>
        <w:t>-2013</w:t>
      </w:r>
      <w:r w:rsidRPr="00540501">
        <w:rPr>
          <w:rFonts w:ascii="Arial" w:hAnsi="Arial" w:cs="Arial"/>
          <w:sz w:val="16"/>
          <w:szCs w:val="16"/>
        </w:rPr>
        <w:t xml:space="preserve">. Не использовать без </w:t>
      </w:r>
      <w:r w:rsidR="00844324" w:rsidRPr="00540501">
        <w:rPr>
          <w:rFonts w:ascii="Arial" w:hAnsi="Arial" w:cs="Arial"/>
          <w:sz w:val="16"/>
          <w:szCs w:val="16"/>
        </w:rPr>
        <w:t xml:space="preserve">провода </w:t>
      </w:r>
      <w:r w:rsidRPr="00540501">
        <w:rPr>
          <w:rFonts w:ascii="Arial" w:hAnsi="Arial" w:cs="Arial"/>
          <w:sz w:val="16"/>
          <w:szCs w:val="16"/>
        </w:rPr>
        <w:t>защитного заземления.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w:t>
      </w:r>
      <w:r w:rsidR="00540501" w:rsidRPr="00540501">
        <w:rPr>
          <w:rFonts w:ascii="Arial" w:hAnsi="Arial" w:cs="Arial"/>
          <w:sz w:val="16"/>
          <w:szCs w:val="16"/>
        </w:rPr>
        <w:t>светильников без</w:t>
      </w:r>
      <w:r w:rsidRPr="00540501">
        <w:rPr>
          <w:rFonts w:ascii="Arial" w:hAnsi="Arial" w:cs="Arial"/>
          <w:sz w:val="16"/>
          <w:szCs w:val="16"/>
        </w:rPr>
        <w:t xml:space="preserve"> рассеивателя.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в помещениях с повышенным содержанием пыли или влаги.</w:t>
      </w:r>
    </w:p>
    <w:p w:rsidR="00BE1143"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Светильник предназначен для использования внутри помещений.</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диммером.</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светильника в </w:t>
      </w:r>
      <w:r w:rsidR="00187EE3" w:rsidRPr="00540501">
        <w:rPr>
          <w:rFonts w:ascii="Arial" w:hAnsi="Arial" w:cs="Arial"/>
          <w:sz w:val="16"/>
          <w:szCs w:val="16"/>
        </w:rPr>
        <w:t>сетях,</w:t>
      </w:r>
      <w:r w:rsidRPr="00540501">
        <w:rPr>
          <w:rFonts w:ascii="Arial" w:hAnsi="Arial" w:cs="Arial"/>
          <w:sz w:val="16"/>
          <w:szCs w:val="16"/>
        </w:rPr>
        <w:t xml:space="preserve"> не отвечающих требованиям </w:t>
      </w:r>
      <w:hyperlink r:id="rId6"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Не рекомендуется устанавливать светильники вблизи нагревательных приборов.</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Радиоактивные и ядовитые вещества в состав светильника не входят.</w:t>
      </w:r>
    </w:p>
    <w:p w:rsidR="007F731F" w:rsidRPr="00540501" w:rsidRDefault="00844324"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Монтаж и п</w:t>
      </w:r>
      <w:r w:rsidR="007F731F" w:rsidRPr="00540501">
        <w:rPr>
          <w:rFonts w:ascii="Arial" w:hAnsi="Arial" w:cs="Arial"/>
          <w:b/>
          <w:sz w:val="16"/>
          <w:szCs w:val="16"/>
        </w:rPr>
        <w:t>одключение.</w:t>
      </w:r>
    </w:p>
    <w:p w:rsidR="00713182" w:rsidRDefault="00713182" w:rsidP="00713182">
      <w:pPr>
        <w:pStyle w:val="a3"/>
        <w:numPr>
          <w:ilvl w:val="1"/>
          <w:numId w:val="23"/>
        </w:numPr>
        <w:spacing w:after="0" w:line="240" w:lineRule="auto"/>
        <w:jc w:val="both"/>
        <w:rPr>
          <w:rFonts w:ascii="Arial" w:hAnsi="Arial" w:cs="Arial"/>
          <w:sz w:val="16"/>
          <w:szCs w:val="16"/>
        </w:rPr>
      </w:pPr>
      <w:r w:rsidRPr="00713182">
        <w:rPr>
          <w:rFonts w:ascii="Arial" w:hAnsi="Arial" w:cs="Arial"/>
          <w:sz w:val="16"/>
          <w:szCs w:val="16"/>
        </w:rPr>
        <w:t>К работе со светильником допускаются лица, имеющие необходимую квалификацию. Обратитесь к квалифицированному электрику.</w:t>
      </w:r>
    </w:p>
    <w:p w:rsidR="00713182" w:rsidRDefault="00713182" w:rsidP="00713182">
      <w:pPr>
        <w:pStyle w:val="a3"/>
        <w:numPr>
          <w:ilvl w:val="1"/>
          <w:numId w:val="23"/>
        </w:numPr>
        <w:spacing w:after="0" w:line="240" w:lineRule="auto"/>
        <w:jc w:val="both"/>
        <w:rPr>
          <w:rFonts w:ascii="Arial" w:hAnsi="Arial" w:cs="Arial"/>
          <w:sz w:val="16"/>
          <w:szCs w:val="16"/>
        </w:rPr>
      </w:pPr>
      <w:r w:rsidRPr="00713182">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713182" w:rsidRDefault="00713182" w:rsidP="00713182">
      <w:pPr>
        <w:pStyle w:val="a3"/>
        <w:numPr>
          <w:ilvl w:val="1"/>
          <w:numId w:val="23"/>
        </w:numPr>
        <w:spacing w:after="0" w:line="240" w:lineRule="auto"/>
        <w:jc w:val="both"/>
        <w:rPr>
          <w:rFonts w:ascii="Arial" w:hAnsi="Arial" w:cs="Arial"/>
          <w:sz w:val="16"/>
          <w:szCs w:val="16"/>
        </w:rPr>
      </w:pPr>
      <w:r w:rsidRPr="00713182">
        <w:rPr>
          <w:rFonts w:ascii="Arial" w:hAnsi="Arial" w:cs="Arial"/>
          <w:sz w:val="16"/>
          <w:szCs w:val="16"/>
        </w:rPr>
        <w:t>Извлечь светильник из коробки и произвести его внешний осмотр, проверить комплектность поставки.</w:t>
      </w:r>
    </w:p>
    <w:p w:rsidR="00233235" w:rsidRPr="00713182" w:rsidRDefault="00713182" w:rsidP="00713182">
      <w:pPr>
        <w:pStyle w:val="a3"/>
        <w:numPr>
          <w:ilvl w:val="1"/>
          <w:numId w:val="23"/>
        </w:numPr>
        <w:spacing w:after="0" w:line="240" w:lineRule="auto"/>
        <w:jc w:val="both"/>
        <w:rPr>
          <w:rFonts w:ascii="Arial" w:hAnsi="Arial" w:cs="Arial"/>
          <w:sz w:val="16"/>
          <w:szCs w:val="16"/>
        </w:rPr>
      </w:pPr>
      <w:r>
        <w:rPr>
          <w:rFonts w:ascii="Arial" w:hAnsi="Arial" w:cs="Arial"/>
          <w:sz w:val="16"/>
          <w:szCs w:val="16"/>
        </w:rPr>
        <w:t>Выполните подключение светильника.</w:t>
      </w:r>
    </w:p>
    <w:p w:rsidR="007F731F" w:rsidRPr="00713182" w:rsidRDefault="00713182" w:rsidP="00713182">
      <w:pPr>
        <w:pStyle w:val="a3"/>
        <w:numPr>
          <w:ilvl w:val="1"/>
          <w:numId w:val="23"/>
        </w:numPr>
        <w:spacing w:after="0"/>
        <w:jc w:val="both"/>
        <w:rPr>
          <w:rFonts w:ascii="Arial" w:hAnsi="Arial" w:cs="Arial"/>
          <w:sz w:val="16"/>
          <w:szCs w:val="16"/>
        </w:rPr>
      </w:pPr>
      <w:r>
        <w:rPr>
          <w:rFonts w:ascii="Arial" w:hAnsi="Arial" w:cs="Arial"/>
          <w:sz w:val="16"/>
          <w:szCs w:val="16"/>
        </w:rPr>
        <w:t>У</w:t>
      </w:r>
      <w:r w:rsidR="00BE1143" w:rsidRPr="00713182">
        <w:rPr>
          <w:rFonts w:ascii="Arial" w:hAnsi="Arial" w:cs="Arial"/>
          <w:sz w:val="16"/>
          <w:szCs w:val="16"/>
        </w:rPr>
        <w:t>становите светильник в подвесной потолок типа Армстронг:</w:t>
      </w:r>
    </w:p>
    <w:p w:rsidR="007F731F" w:rsidRPr="00540501" w:rsidRDefault="00233235" w:rsidP="00540501">
      <w:pPr>
        <w:spacing w:after="0"/>
        <w:ind w:left="360"/>
        <w:jc w:val="center"/>
        <w:rPr>
          <w:rFonts w:ascii="Arial" w:hAnsi="Arial" w:cs="Arial"/>
          <w:sz w:val="16"/>
          <w:szCs w:val="16"/>
        </w:rPr>
      </w:pPr>
      <w:r w:rsidRPr="00540501">
        <w:rPr>
          <w:rFonts w:ascii="Arial" w:hAnsi="Arial" w:cs="Arial"/>
          <w:noProof/>
          <w:sz w:val="16"/>
          <w:szCs w:val="16"/>
        </w:rPr>
        <w:lastRenderedPageBreak/>
        <w:drawing>
          <wp:inline distT="0" distB="0" distL="0" distR="0">
            <wp:extent cx="3880089" cy="1191988"/>
            <wp:effectExtent l="19050" t="0" r="611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893021" cy="1195961"/>
                    </a:xfrm>
                    <a:prstGeom prst="rect">
                      <a:avLst/>
                    </a:prstGeom>
                    <a:noFill/>
                    <a:ln w="9525">
                      <a:noFill/>
                      <a:miter lim="800000"/>
                      <a:headEnd/>
                      <a:tailEnd/>
                    </a:ln>
                  </pic:spPr>
                </pic:pic>
              </a:graphicData>
            </a:graphic>
          </wp:inline>
        </w:drawing>
      </w:r>
    </w:p>
    <w:p w:rsidR="00A06C9B" w:rsidRPr="00713182" w:rsidRDefault="00844324" w:rsidP="00713182">
      <w:pPr>
        <w:pStyle w:val="a3"/>
        <w:numPr>
          <w:ilvl w:val="1"/>
          <w:numId w:val="23"/>
        </w:numPr>
        <w:spacing w:after="0"/>
        <w:jc w:val="both"/>
        <w:rPr>
          <w:rFonts w:ascii="Arial" w:hAnsi="Arial" w:cs="Arial"/>
          <w:sz w:val="16"/>
          <w:szCs w:val="16"/>
        </w:rPr>
      </w:pPr>
      <w:r w:rsidRPr="00713182">
        <w:rPr>
          <w:rFonts w:ascii="Arial" w:hAnsi="Arial" w:cs="Arial"/>
          <w:sz w:val="16"/>
          <w:szCs w:val="16"/>
        </w:rPr>
        <w:t>Накладной монтаж светильников осуществляется на ровные потолки из любого строительного нормально воспламеняемого материала. В потолке долж</w:t>
      </w:r>
      <w:r w:rsidR="009A04D2" w:rsidRPr="00713182">
        <w:rPr>
          <w:rFonts w:ascii="Arial" w:hAnsi="Arial" w:cs="Arial"/>
          <w:sz w:val="16"/>
          <w:szCs w:val="16"/>
        </w:rPr>
        <w:t>но</w:t>
      </w:r>
      <w:r w:rsidRPr="00713182">
        <w:rPr>
          <w:rFonts w:ascii="Arial" w:hAnsi="Arial" w:cs="Arial"/>
          <w:sz w:val="16"/>
          <w:szCs w:val="16"/>
        </w:rPr>
        <w:t xml:space="preserve"> быть предусмотрен</w:t>
      </w:r>
      <w:r w:rsidR="009A04D2" w:rsidRPr="00713182">
        <w:rPr>
          <w:rFonts w:ascii="Arial" w:hAnsi="Arial" w:cs="Arial"/>
          <w:sz w:val="16"/>
          <w:szCs w:val="16"/>
        </w:rPr>
        <w:t xml:space="preserve">о отверстие для проводов </w:t>
      </w:r>
      <w:r w:rsidR="00713182" w:rsidRPr="00713182">
        <w:rPr>
          <w:rFonts w:ascii="Arial" w:hAnsi="Arial" w:cs="Arial"/>
          <w:sz w:val="16"/>
          <w:szCs w:val="16"/>
        </w:rPr>
        <w:t>питания светильника</w:t>
      </w:r>
      <w:r w:rsidR="009A04D2" w:rsidRPr="00713182">
        <w:rPr>
          <w:rFonts w:ascii="Arial" w:hAnsi="Arial" w:cs="Arial"/>
          <w:sz w:val="16"/>
          <w:szCs w:val="16"/>
        </w:rPr>
        <w:t>. Светильники должны быть надежно зафиксированы на поверхности при помощи саморезов (нет в комплекте поставки). Рассеиватель закрепляется по окончании монтажа светильника на поверхность:</w:t>
      </w:r>
    </w:p>
    <w:p w:rsidR="0049764F" w:rsidRPr="00E53BC5" w:rsidRDefault="00A06C9B" w:rsidP="00E53BC5">
      <w:pPr>
        <w:pStyle w:val="a3"/>
        <w:spacing w:after="0"/>
        <w:jc w:val="center"/>
        <w:rPr>
          <w:rFonts w:ascii="Arial" w:hAnsi="Arial" w:cs="Arial"/>
          <w:sz w:val="16"/>
          <w:szCs w:val="16"/>
        </w:rPr>
      </w:pPr>
      <w:r w:rsidRPr="00540501">
        <w:rPr>
          <w:rFonts w:ascii="Arial" w:hAnsi="Arial" w:cs="Arial"/>
          <w:noProof/>
          <w:sz w:val="16"/>
          <w:szCs w:val="16"/>
        </w:rPr>
        <w:drawing>
          <wp:inline distT="0" distB="0" distL="0" distR="0">
            <wp:extent cx="2111674" cy="599677"/>
            <wp:effectExtent l="19050" t="0" r="2876"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131513" cy="605311"/>
                    </a:xfrm>
                    <a:prstGeom prst="rect">
                      <a:avLst/>
                    </a:prstGeom>
                    <a:noFill/>
                    <a:ln w="9525">
                      <a:noFill/>
                      <a:miter lim="800000"/>
                      <a:headEnd/>
                      <a:tailEnd/>
                    </a:ln>
                  </pic:spPr>
                </pic:pic>
              </a:graphicData>
            </a:graphic>
          </wp:inline>
        </w:drawing>
      </w:r>
    </w:p>
    <w:p w:rsidR="00155F3B" w:rsidRPr="00713182" w:rsidRDefault="007F731F" w:rsidP="00713182">
      <w:pPr>
        <w:pStyle w:val="a3"/>
        <w:numPr>
          <w:ilvl w:val="1"/>
          <w:numId w:val="23"/>
        </w:numPr>
        <w:spacing w:after="0"/>
        <w:jc w:val="both"/>
        <w:rPr>
          <w:rFonts w:ascii="Arial" w:hAnsi="Arial" w:cs="Arial"/>
          <w:sz w:val="16"/>
          <w:szCs w:val="16"/>
        </w:rPr>
      </w:pPr>
      <w:r w:rsidRPr="00713182">
        <w:rPr>
          <w:rFonts w:ascii="Arial" w:hAnsi="Arial" w:cs="Arial"/>
          <w:sz w:val="16"/>
          <w:szCs w:val="16"/>
        </w:rPr>
        <w:t xml:space="preserve">Включите </w:t>
      </w:r>
      <w:r w:rsidR="00A37DF7" w:rsidRPr="00713182">
        <w:rPr>
          <w:rFonts w:ascii="Arial" w:hAnsi="Arial" w:cs="Arial"/>
          <w:sz w:val="16"/>
          <w:szCs w:val="16"/>
        </w:rPr>
        <w:t>электропитание</w:t>
      </w:r>
      <w:r w:rsidRPr="00713182">
        <w:rPr>
          <w:rFonts w:ascii="Arial" w:hAnsi="Arial" w:cs="Arial"/>
          <w:sz w:val="16"/>
          <w:szCs w:val="16"/>
        </w:rPr>
        <w:t>.</w:t>
      </w:r>
    </w:p>
    <w:p w:rsidR="009A04D2" w:rsidRPr="00540501" w:rsidRDefault="009A04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Техническое обслуживание.</w:t>
      </w:r>
    </w:p>
    <w:p w:rsidR="0050489E" w:rsidRDefault="009A04D2" w:rsidP="0050489E">
      <w:pPr>
        <w:pStyle w:val="a3"/>
        <w:numPr>
          <w:ilvl w:val="1"/>
          <w:numId w:val="26"/>
        </w:numPr>
        <w:spacing w:after="0"/>
        <w:jc w:val="both"/>
        <w:rPr>
          <w:rFonts w:ascii="Arial" w:eastAsia="Times New Roman" w:hAnsi="Arial" w:cs="Arial"/>
          <w:sz w:val="16"/>
          <w:szCs w:val="16"/>
        </w:rPr>
      </w:pPr>
      <w:r w:rsidRPr="0050489E">
        <w:rPr>
          <w:rFonts w:ascii="Arial" w:eastAsia="Times New Roman" w:hAnsi="Arial" w:cs="Arial"/>
          <w:sz w:val="16"/>
          <w:szCs w:val="16"/>
        </w:rPr>
        <w:t>Светильники не требуют специального технического обслуживания.</w:t>
      </w:r>
    </w:p>
    <w:p w:rsidR="0050489E" w:rsidRPr="0050489E" w:rsidRDefault="00D11319" w:rsidP="0050489E">
      <w:pPr>
        <w:pStyle w:val="a3"/>
        <w:numPr>
          <w:ilvl w:val="1"/>
          <w:numId w:val="26"/>
        </w:numPr>
        <w:spacing w:after="0"/>
        <w:jc w:val="both"/>
        <w:rPr>
          <w:rFonts w:ascii="Arial" w:eastAsia="Times New Roman" w:hAnsi="Arial" w:cs="Arial"/>
          <w:sz w:val="16"/>
          <w:szCs w:val="16"/>
        </w:rPr>
      </w:pPr>
      <w:r w:rsidRPr="0050489E">
        <w:rPr>
          <w:rFonts w:ascii="Arial" w:hAnsi="Arial" w:cs="Arial"/>
          <w:sz w:val="16"/>
          <w:szCs w:val="16"/>
        </w:rPr>
        <w:t>По истечении срока службы заменить светильник на новый.</w:t>
      </w:r>
    </w:p>
    <w:p w:rsidR="0050489E" w:rsidRDefault="009A04D2" w:rsidP="0050489E">
      <w:pPr>
        <w:pStyle w:val="a3"/>
        <w:numPr>
          <w:ilvl w:val="1"/>
          <w:numId w:val="26"/>
        </w:numPr>
        <w:spacing w:after="0"/>
        <w:jc w:val="both"/>
        <w:rPr>
          <w:rFonts w:ascii="Arial" w:eastAsia="Times New Roman" w:hAnsi="Arial" w:cs="Arial"/>
          <w:sz w:val="16"/>
          <w:szCs w:val="16"/>
        </w:rPr>
      </w:pPr>
      <w:r w:rsidRPr="0050489E">
        <w:rPr>
          <w:rFonts w:ascii="Arial" w:hAnsi="Arial" w:cs="Arial"/>
          <w:sz w:val="16"/>
          <w:szCs w:val="16"/>
        </w:rPr>
        <w:t>Протирку от пыли корпуса светильника и оптического блока осуществлять мягкой сухой тканью по мере необходимости. Рекомендованная частота протирки от пыли – один раз в год.</w:t>
      </w:r>
      <w:r w:rsidRPr="0050489E">
        <w:rPr>
          <w:rFonts w:ascii="Arial" w:eastAsia="Times New Roman" w:hAnsi="Arial" w:cs="Arial"/>
          <w:sz w:val="16"/>
          <w:szCs w:val="16"/>
        </w:rPr>
        <w:t xml:space="preserve"> </w:t>
      </w:r>
    </w:p>
    <w:p w:rsidR="009A04D2" w:rsidRPr="0050489E" w:rsidRDefault="009A04D2" w:rsidP="0050489E">
      <w:pPr>
        <w:pStyle w:val="a3"/>
        <w:numPr>
          <w:ilvl w:val="1"/>
          <w:numId w:val="26"/>
        </w:numPr>
        <w:spacing w:after="0"/>
        <w:jc w:val="both"/>
        <w:rPr>
          <w:rFonts w:ascii="Arial" w:eastAsia="Times New Roman" w:hAnsi="Arial" w:cs="Arial"/>
          <w:sz w:val="16"/>
          <w:szCs w:val="16"/>
        </w:rPr>
      </w:pPr>
      <w:r w:rsidRPr="0050489E">
        <w:rPr>
          <w:rFonts w:ascii="Arial" w:eastAsia="Times New Roman" w:hAnsi="Arial" w:cs="Arial"/>
          <w:sz w:val="16"/>
          <w:szCs w:val="16"/>
        </w:rPr>
        <w:t>Все работы со светильником проводятся только при отключенном электропитании.</w:t>
      </w:r>
    </w:p>
    <w:p w:rsidR="00D52FD2" w:rsidRPr="00540501" w:rsidRDefault="00D52F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626"/>
        <w:gridCol w:w="2292"/>
        <w:gridCol w:w="4538"/>
      </w:tblGrid>
      <w:tr w:rsidR="00D11319" w:rsidRPr="00602443" w:rsidTr="00F62754">
        <w:tc>
          <w:tcPr>
            <w:tcW w:w="0" w:type="auto"/>
            <w:tcBorders>
              <w:top w:val="single" w:sz="4" w:space="0" w:color="000000"/>
              <w:left w:val="single" w:sz="4" w:space="0" w:color="000000"/>
              <w:bottom w:val="single" w:sz="4" w:space="0" w:color="000000"/>
            </w:tcBorders>
            <w:vAlign w:val="center"/>
          </w:tcPr>
          <w:p w:rsidR="00D11319" w:rsidRPr="00602443" w:rsidRDefault="00D11319" w:rsidP="00CB5154">
            <w:pPr>
              <w:jc w:val="center"/>
              <w:rPr>
                <w:rFonts w:ascii="Arial" w:hAnsi="Arial" w:cs="Arial"/>
                <w:b/>
                <w:sz w:val="16"/>
                <w:szCs w:val="16"/>
              </w:rPr>
            </w:pPr>
            <w:r w:rsidRPr="00602443">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D11319" w:rsidRPr="00602443" w:rsidRDefault="00D11319" w:rsidP="00CB5154">
            <w:pPr>
              <w:snapToGrid w:val="0"/>
              <w:jc w:val="center"/>
              <w:rPr>
                <w:rFonts w:ascii="Arial" w:hAnsi="Arial" w:cs="Arial"/>
                <w:b/>
                <w:sz w:val="16"/>
                <w:szCs w:val="16"/>
              </w:rPr>
            </w:pPr>
            <w:r w:rsidRPr="0060244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11319" w:rsidRPr="00602443" w:rsidRDefault="00D11319" w:rsidP="00CB5154">
            <w:pPr>
              <w:snapToGrid w:val="0"/>
              <w:jc w:val="center"/>
              <w:rPr>
                <w:rFonts w:ascii="Arial" w:hAnsi="Arial" w:cs="Arial"/>
                <w:b/>
                <w:sz w:val="16"/>
                <w:szCs w:val="16"/>
              </w:rPr>
            </w:pPr>
            <w:r w:rsidRPr="00602443">
              <w:rPr>
                <w:rFonts w:ascii="Arial" w:hAnsi="Arial" w:cs="Arial"/>
                <w:b/>
                <w:sz w:val="16"/>
                <w:szCs w:val="16"/>
              </w:rPr>
              <w:t>Метод устранения</w:t>
            </w:r>
          </w:p>
        </w:tc>
      </w:tr>
      <w:tr w:rsidR="00F62754" w:rsidRPr="00602443" w:rsidTr="00F62754">
        <w:trPr>
          <w:trHeight w:val="1045"/>
        </w:trPr>
        <w:tc>
          <w:tcPr>
            <w:tcW w:w="0" w:type="auto"/>
            <w:vMerge w:val="restart"/>
            <w:tcBorders>
              <w:left w:val="single" w:sz="4" w:space="0" w:color="000000"/>
            </w:tcBorders>
            <w:vAlign w:val="center"/>
          </w:tcPr>
          <w:p w:rsidR="00F62754" w:rsidRPr="00602443" w:rsidRDefault="00F62754" w:rsidP="00CB5154">
            <w:pPr>
              <w:snapToGrid w:val="0"/>
              <w:jc w:val="center"/>
              <w:rPr>
                <w:rFonts w:ascii="Arial" w:hAnsi="Arial" w:cs="Arial"/>
                <w:sz w:val="16"/>
                <w:szCs w:val="16"/>
              </w:rPr>
            </w:pPr>
            <w:r w:rsidRPr="00602443">
              <w:rPr>
                <w:rFonts w:ascii="Arial" w:hAnsi="Arial" w:cs="Arial"/>
                <w:sz w:val="16"/>
                <w:szCs w:val="16"/>
              </w:rPr>
              <w:t>При включении питания светильник не работает</w:t>
            </w:r>
          </w:p>
        </w:tc>
        <w:tc>
          <w:tcPr>
            <w:tcW w:w="0" w:type="auto"/>
            <w:tcBorders>
              <w:top w:val="single" w:sz="4" w:space="0" w:color="000000"/>
              <w:left w:val="single" w:sz="4" w:space="0" w:color="000000"/>
              <w:bottom w:val="single" w:sz="4" w:space="0" w:color="auto"/>
            </w:tcBorders>
            <w:vAlign w:val="center"/>
          </w:tcPr>
          <w:p w:rsidR="00F62754" w:rsidRDefault="00F62754" w:rsidP="00CB5154">
            <w:pPr>
              <w:tabs>
                <w:tab w:val="left" w:pos="360"/>
              </w:tabs>
              <w:suppressAutoHyphens/>
              <w:snapToGrid w:val="0"/>
              <w:jc w:val="both"/>
              <w:rPr>
                <w:rFonts w:ascii="Arial" w:hAnsi="Arial" w:cs="Arial"/>
                <w:sz w:val="16"/>
                <w:szCs w:val="16"/>
              </w:rPr>
            </w:pPr>
            <w:r>
              <w:rPr>
                <w:rFonts w:ascii="Arial" w:hAnsi="Arial" w:cs="Arial"/>
                <w:sz w:val="16"/>
                <w:szCs w:val="16"/>
              </w:rPr>
              <w:t>Вышел из строя светильник</w:t>
            </w:r>
          </w:p>
        </w:tc>
        <w:tc>
          <w:tcPr>
            <w:tcW w:w="0" w:type="auto"/>
            <w:tcBorders>
              <w:top w:val="single" w:sz="4" w:space="0" w:color="000000"/>
              <w:left w:val="single" w:sz="4" w:space="0" w:color="000000"/>
              <w:right w:val="single" w:sz="4" w:space="0" w:color="000000"/>
            </w:tcBorders>
            <w:vAlign w:val="center"/>
          </w:tcPr>
          <w:p w:rsidR="00F62754" w:rsidRDefault="00F62754" w:rsidP="00CB5154">
            <w:pPr>
              <w:suppressAutoHyphens/>
              <w:snapToGrid w:val="0"/>
              <w:jc w:val="both"/>
              <w:rPr>
                <w:rFonts w:ascii="Arial" w:hAnsi="Arial" w:cs="Arial"/>
                <w:sz w:val="16"/>
                <w:szCs w:val="16"/>
              </w:rPr>
            </w:pPr>
            <w:r>
              <w:rPr>
                <w:rFonts w:ascii="Arial" w:hAnsi="Arial" w:cs="Arial"/>
                <w:sz w:val="16"/>
                <w:szCs w:val="16"/>
              </w:rPr>
              <w:t>Проверьте светильник и при необходимости замените на новый</w:t>
            </w:r>
          </w:p>
        </w:tc>
      </w:tr>
      <w:tr w:rsidR="00D11319" w:rsidRPr="00602443" w:rsidTr="00F62754">
        <w:trPr>
          <w:trHeight w:val="137"/>
        </w:trPr>
        <w:tc>
          <w:tcPr>
            <w:tcW w:w="0" w:type="auto"/>
            <w:vMerge/>
            <w:tcBorders>
              <w:left w:val="single" w:sz="4" w:space="0" w:color="000000"/>
            </w:tcBorders>
            <w:vAlign w:val="center"/>
          </w:tcPr>
          <w:p w:rsidR="00D11319" w:rsidRPr="00602443" w:rsidRDefault="00D11319" w:rsidP="00CB5154">
            <w:pPr>
              <w:snapToGrid w:val="0"/>
              <w:jc w:val="center"/>
              <w:rPr>
                <w:rFonts w:ascii="Arial" w:hAnsi="Arial" w:cs="Arial"/>
                <w:sz w:val="16"/>
                <w:szCs w:val="16"/>
              </w:rPr>
            </w:pPr>
          </w:p>
        </w:tc>
        <w:tc>
          <w:tcPr>
            <w:tcW w:w="0" w:type="auto"/>
            <w:tcBorders>
              <w:top w:val="single" w:sz="4" w:space="0" w:color="auto"/>
              <w:left w:val="single" w:sz="4" w:space="0" w:color="000000"/>
              <w:bottom w:val="single" w:sz="4" w:space="0" w:color="auto"/>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Проверьте наличие напряжения питающей сети и, при необходимости, устраните неисправность</w:t>
            </w:r>
          </w:p>
        </w:tc>
      </w:tr>
      <w:tr w:rsidR="00D11319" w:rsidRPr="00602443" w:rsidTr="00F62754">
        <w:trPr>
          <w:trHeight w:val="137"/>
        </w:trPr>
        <w:tc>
          <w:tcPr>
            <w:tcW w:w="0" w:type="auto"/>
            <w:vMerge/>
            <w:tcBorders>
              <w:left w:val="single" w:sz="4" w:space="0" w:color="000000"/>
            </w:tcBorders>
            <w:vAlign w:val="center"/>
          </w:tcPr>
          <w:p w:rsidR="00D11319" w:rsidRPr="00602443" w:rsidRDefault="00D11319" w:rsidP="00CB5154">
            <w:pPr>
              <w:snapToGrid w:val="0"/>
              <w:jc w:val="center"/>
              <w:rPr>
                <w:rFonts w:ascii="Arial" w:hAnsi="Arial" w:cs="Arial"/>
                <w:sz w:val="16"/>
                <w:szCs w:val="16"/>
              </w:rPr>
            </w:pPr>
          </w:p>
        </w:tc>
        <w:tc>
          <w:tcPr>
            <w:tcW w:w="0" w:type="auto"/>
            <w:tcBorders>
              <w:top w:val="single" w:sz="4" w:space="0" w:color="auto"/>
              <w:left w:val="single" w:sz="4" w:space="0" w:color="000000"/>
              <w:bottom w:val="single" w:sz="4" w:space="0" w:color="000000"/>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D11319" w:rsidRPr="00602443" w:rsidRDefault="00D11319" w:rsidP="00CB5154">
            <w:pPr>
              <w:suppressAutoHyphens/>
              <w:snapToGrid w:val="0"/>
              <w:jc w:val="both"/>
              <w:rPr>
                <w:rFonts w:ascii="Arial" w:hAnsi="Arial" w:cs="Arial"/>
                <w:sz w:val="16"/>
                <w:szCs w:val="16"/>
              </w:rPr>
            </w:pPr>
            <w:r w:rsidRPr="00602443">
              <w:rPr>
                <w:rFonts w:ascii="Arial" w:hAnsi="Arial" w:cs="Arial"/>
                <w:sz w:val="16"/>
                <w:szCs w:val="16"/>
              </w:rPr>
              <w:t>Проверьте контакты в схеме подключения и устраните неисправность</w:t>
            </w:r>
          </w:p>
        </w:tc>
      </w:tr>
      <w:tr w:rsidR="00D11319" w:rsidRPr="00602443" w:rsidTr="00CB5154">
        <w:trPr>
          <w:trHeight w:val="137"/>
        </w:trPr>
        <w:tc>
          <w:tcPr>
            <w:tcW w:w="0" w:type="auto"/>
            <w:vMerge/>
            <w:tcBorders>
              <w:left w:val="single" w:sz="4" w:space="0" w:color="000000"/>
              <w:bottom w:val="single" w:sz="4" w:space="0" w:color="auto"/>
            </w:tcBorders>
            <w:vAlign w:val="center"/>
          </w:tcPr>
          <w:p w:rsidR="00D11319" w:rsidRPr="00602443" w:rsidRDefault="00D11319" w:rsidP="00CB5154">
            <w:pPr>
              <w:snapToGrid w:val="0"/>
              <w:jc w:val="center"/>
              <w:rPr>
                <w:rFonts w:ascii="Arial" w:hAnsi="Arial" w:cs="Arial"/>
                <w:sz w:val="16"/>
                <w:szCs w:val="16"/>
              </w:rPr>
            </w:pPr>
          </w:p>
        </w:tc>
        <w:tc>
          <w:tcPr>
            <w:tcW w:w="0" w:type="auto"/>
            <w:tcBorders>
              <w:left w:val="single" w:sz="4" w:space="0" w:color="000000"/>
              <w:bottom w:val="single" w:sz="4" w:space="0" w:color="auto"/>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D11319" w:rsidRPr="00602443" w:rsidRDefault="00D11319" w:rsidP="00CB5154">
            <w:pPr>
              <w:suppressAutoHyphens/>
              <w:snapToGrid w:val="0"/>
              <w:jc w:val="both"/>
              <w:rPr>
                <w:rFonts w:ascii="Arial" w:hAnsi="Arial" w:cs="Arial"/>
                <w:sz w:val="16"/>
                <w:szCs w:val="16"/>
              </w:rPr>
            </w:pPr>
            <w:r w:rsidRPr="00602443">
              <w:rPr>
                <w:rFonts w:ascii="Arial" w:hAnsi="Arial" w:cs="Arial"/>
                <w:sz w:val="16"/>
                <w:szCs w:val="16"/>
              </w:rPr>
              <w:t>Проверьте целостность цепей и целостность изоляции</w:t>
            </w:r>
          </w:p>
        </w:tc>
      </w:tr>
    </w:tbl>
    <w:p w:rsidR="006D6A30" w:rsidRPr="00D11319" w:rsidRDefault="00CE4F3C" w:rsidP="00540501">
      <w:pPr>
        <w:spacing w:after="0"/>
        <w:jc w:val="both"/>
        <w:rPr>
          <w:rFonts w:ascii="Arial" w:hAnsi="Arial" w:cs="Arial"/>
          <w:i/>
          <w:sz w:val="16"/>
          <w:szCs w:val="16"/>
        </w:rPr>
      </w:pPr>
      <w:r w:rsidRPr="00D11319">
        <w:rPr>
          <w:rFonts w:ascii="Arial" w:hAnsi="Arial" w:cs="Arial"/>
          <w:i/>
          <w:sz w:val="16"/>
          <w:szCs w:val="16"/>
        </w:rPr>
        <w:t xml:space="preserve">Если после произведенных действий светильник не загорается, то дальнейший ремонт не </w:t>
      </w:r>
      <w:r w:rsidR="00540501" w:rsidRPr="00D11319">
        <w:rPr>
          <w:rFonts w:ascii="Arial" w:hAnsi="Arial" w:cs="Arial"/>
          <w:i/>
          <w:sz w:val="16"/>
          <w:szCs w:val="16"/>
        </w:rPr>
        <w:t>целесообразен (</w:t>
      </w:r>
      <w:r w:rsidRPr="00D11319">
        <w:rPr>
          <w:rFonts w:ascii="Arial" w:hAnsi="Arial" w:cs="Arial"/>
          <w:i/>
          <w:sz w:val="16"/>
          <w:szCs w:val="16"/>
        </w:rPr>
        <w:t>неисправимый дефект). Обратитесь в место продажи светильника.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Хранение</w:t>
      </w:r>
    </w:p>
    <w:p w:rsidR="007F731F" w:rsidRPr="00540501" w:rsidRDefault="00D77AE0" w:rsidP="00540501">
      <w:pPr>
        <w:spacing w:after="0"/>
        <w:jc w:val="both"/>
        <w:rPr>
          <w:rFonts w:ascii="Arial" w:hAnsi="Arial" w:cs="Arial"/>
          <w:sz w:val="16"/>
          <w:szCs w:val="16"/>
        </w:rPr>
      </w:pPr>
      <w:r w:rsidRPr="00540501">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Транспортировка</w:t>
      </w:r>
    </w:p>
    <w:p w:rsidR="007F731F" w:rsidRPr="00540501" w:rsidRDefault="007F731F" w:rsidP="00540501">
      <w:pPr>
        <w:spacing w:after="0"/>
        <w:jc w:val="both"/>
        <w:rPr>
          <w:rFonts w:ascii="Arial" w:hAnsi="Arial" w:cs="Arial"/>
          <w:sz w:val="16"/>
          <w:szCs w:val="16"/>
        </w:rPr>
      </w:pPr>
      <w:r w:rsidRPr="00540501">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Утилизация</w:t>
      </w:r>
    </w:p>
    <w:p w:rsidR="009472A6" w:rsidRPr="00540501" w:rsidRDefault="009472A6" w:rsidP="00D11319">
      <w:pPr>
        <w:spacing w:after="0" w:line="240" w:lineRule="auto"/>
        <w:jc w:val="both"/>
        <w:rPr>
          <w:rFonts w:ascii="Arial" w:hAnsi="Arial" w:cs="Arial"/>
          <w:color w:val="000000"/>
          <w:sz w:val="16"/>
          <w:szCs w:val="16"/>
          <w:shd w:val="clear" w:color="auto" w:fill="FBFBFB"/>
        </w:rPr>
      </w:pPr>
      <w:r w:rsidRPr="00540501">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540501">
        <w:rPr>
          <w:rFonts w:ascii="Arial" w:hAnsi="Arial" w:cs="Arial"/>
          <w:color w:val="000000"/>
          <w:sz w:val="16"/>
          <w:szCs w:val="16"/>
          <w:shd w:val="clear" w:color="auto" w:fill="FBFBFB"/>
        </w:rPr>
        <w:t>.</w:t>
      </w:r>
    </w:p>
    <w:p w:rsidR="00CE4F3C"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Сертификация</w:t>
      </w:r>
    </w:p>
    <w:p w:rsidR="00F62754" w:rsidRDefault="00F62754" w:rsidP="00D11319">
      <w:pPr>
        <w:spacing w:after="0"/>
        <w:jc w:val="both"/>
        <w:rPr>
          <w:rFonts w:ascii="Arial" w:hAnsi="Arial" w:cs="Arial"/>
          <w:sz w:val="16"/>
          <w:szCs w:val="16"/>
        </w:rPr>
      </w:pPr>
      <w:r w:rsidRPr="00F62754">
        <w:rPr>
          <w:rFonts w:ascii="Arial" w:hAnsi="Arial" w:cs="Arial"/>
          <w:sz w:val="16"/>
          <w:szCs w:val="16"/>
        </w:rPr>
        <w:t>Светильник выполнен по всем Техническим условиям ТУ 27.40.25-001-56427733-2022 «Светильники светодиодные. Технические условия»</w:t>
      </w:r>
      <w:r>
        <w:rPr>
          <w:rFonts w:ascii="Arial" w:hAnsi="Arial" w:cs="Arial"/>
          <w:sz w:val="16"/>
          <w:szCs w:val="16"/>
        </w:rPr>
        <w:t>.</w:t>
      </w:r>
    </w:p>
    <w:p w:rsidR="00CE4F3C" w:rsidRPr="00540501" w:rsidRDefault="00540501" w:rsidP="00D11319">
      <w:pPr>
        <w:spacing w:after="0"/>
        <w:jc w:val="both"/>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6152B"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Информация об изготовителе и дата производства</w:t>
      </w:r>
    </w:p>
    <w:p w:rsidR="00F62754" w:rsidRDefault="00F62754" w:rsidP="00D227BB">
      <w:pPr>
        <w:spacing w:after="0"/>
        <w:jc w:val="both"/>
        <w:rPr>
          <w:rFonts w:ascii="Arial" w:hAnsi="Arial" w:cs="Arial"/>
          <w:sz w:val="16"/>
          <w:szCs w:val="16"/>
        </w:rPr>
      </w:pPr>
      <w:r w:rsidRPr="00F62754">
        <w:rPr>
          <w:rFonts w:ascii="Arial" w:hAnsi="Arial" w:cs="Arial"/>
          <w:sz w:val="16"/>
          <w:szCs w:val="16"/>
        </w:rPr>
        <w:t xml:space="preserve">Сделано в РФ. Изготовитель: ООО «ТРИО» Адрес: Россия, г. Москва, </w:t>
      </w:r>
      <w:proofErr w:type="spellStart"/>
      <w:r w:rsidRPr="00F62754">
        <w:rPr>
          <w:rFonts w:ascii="Arial" w:hAnsi="Arial" w:cs="Arial"/>
          <w:sz w:val="16"/>
          <w:szCs w:val="16"/>
        </w:rPr>
        <w:t>вн</w:t>
      </w:r>
      <w:proofErr w:type="spellEnd"/>
      <w:r w:rsidRPr="00F62754">
        <w:rPr>
          <w:rFonts w:ascii="Arial" w:hAnsi="Arial" w:cs="Arial"/>
          <w:sz w:val="16"/>
          <w:szCs w:val="16"/>
        </w:rPr>
        <w:t xml:space="preserve">. тер. г. поселение Московский, КВ-Л 74, ВЛД. 1, СТР. 1, этаж/офис 1/48. Поставщик: ООО «СИЛА СВЕТА» Россия, 117405, г. Москва, ул. Дорожная, д. 48, тел. +7(499)394-69-26. </w:t>
      </w:r>
    </w:p>
    <w:p w:rsidR="00F6152B" w:rsidRPr="00540501" w:rsidRDefault="00F62754" w:rsidP="00D227BB">
      <w:pPr>
        <w:spacing w:after="0"/>
        <w:jc w:val="both"/>
        <w:rPr>
          <w:rFonts w:ascii="Arial" w:hAnsi="Arial" w:cs="Arial"/>
          <w:sz w:val="16"/>
          <w:szCs w:val="16"/>
        </w:rPr>
      </w:pPr>
      <w:r w:rsidRPr="00F62754">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6152B" w:rsidRPr="00540501" w:rsidRDefault="001B649F" w:rsidP="00540501">
      <w:pPr>
        <w:pStyle w:val="a3"/>
        <w:numPr>
          <w:ilvl w:val="0"/>
          <w:numId w:val="1"/>
        </w:numPr>
        <w:spacing w:after="0"/>
        <w:rPr>
          <w:rFonts w:ascii="Arial" w:hAnsi="Arial" w:cs="Arial"/>
          <w:b/>
          <w:sz w:val="16"/>
          <w:szCs w:val="16"/>
        </w:rPr>
      </w:pPr>
      <w:r w:rsidRPr="00540501">
        <w:rPr>
          <w:rFonts w:ascii="Arial" w:hAnsi="Arial" w:cs="Arial"/>
          <w:b/>
          <w:sz w:val="16"/>
          <w:szCs w:val="16"/>
        </w:rPr>
        <w:t>Гарантийные обязательства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 xml:space="preserve">Гарантия на товар составляет </w:t>
      </w:r>
      <w:r w:rsidR="001B3901">
        <w:rPr>
          <w:rFonts w:ascii="Arial" w:hAnsi="Arial" w:cs="Arial"/>
          <w:sz w:val="16"/>
          <w:szCs w:val="16"/>
        </w:rPr>
        <w:t>5</w:t>
      </w:r>
      <w:r w:rsidR="001B3901" w:rsidRPr="00E14567">
        <w:rPr>
          <w:rFonts w:ascii="Arial" w:hAnsi="Arial" w:cs="Arial"/>
          <w:sz w:val="16"/>
          <w:szCs w:val="16"/>
        </w:rPr>
        <w:t xml:space="preserve"> </w:t>
      </w:r>
      <w:r w:rsidR="001B3901">
        <w:rPr>
          <w:rFonts w:ascii="Arial" w:hAnsi="Arial" w:cs="Arial"/>
          <w:sz w:val="16"/>
          <w:szCs w:val="16"/>
        </w:rPr>
        <w:t>лет</w:t>
      </w:r>
      <w:r w:rsidR="001B3901" w:rsidRPr="00E14567">
        <w:rPr>
          <w:rFonts w:ascii="Arial" w:hAnsi="Arial" w:cs="Arial"/>
          <w:sz w:val="16"/>
          <w:szCs w:val="16"/>
        </w:rPr>
        <w:t xml:space="preserve"> (</w:t>
      </w:r>
      <w:r w:rsidR="001B3901">
        <w:rPr>
          <w:rFonts w:ascii="Arial" w:hAnsi="Arial" w:cs="Arial"/>
          <w:sz w:val="16"/>
          <w:szCs w:val="16"/>
        </w:rPr>
        <w:t>60</w:t>
      </w:r>
      <w:r w:rsidR="001B3901" w:rsidRPr="00E14567">
        <w:rPr>
          <w:rFonts w:ascii="Arial" w:hAnsi="Arial" w:cs="Arial"/>
          <w:sz w:val="16"/>
          <w:szCs w:val="16"/>
        </w:rPr>
        <w:t xml:space="preserve"> месяц</w:t>
      </w:r>
      <w:r w:rsidR="001B3901">
        <w:rPr>
          <w:rFonts w:ascii="Arial" w:hAnsi="Arial" w:cs="Arial"/>
          <w:sz w:val="16"/>
          <w:szCs w:val="16"/>
        </w:rPr>
        <w:t>ев</w:t>
      </w:r>
      <w:r w:rsidR="001B3901" w:rsidRPr="00E14567">
        <w:rPr>
          <w:rFonts w:ascii="Arial" w:hAnsi="Arial" w:cs="Arial"/>
          <w:sz w:val="16"/>
          <w:szCs w:val="16"/>
        </w:rPr>
        <w:t>)</w:t>
      </w:r>
      <w:r w:rsidRPr="00E14567">
        <w:rPr>
          <w:rFonts w:ascii="Arial" w:hAnsi="Arial" w:cs="Arial"/>
          <w:sz w:val="16"/>
          <w:szCs w:val="16"/>
        </w:rPr>
        <w:t xml:space="preserve"> со дня продажи. Гарантия предоставляется на внешний вид светильника и работоспособность светодиодного модуля и электронных компонентов.</w:t>
      </w:r>
      <w:bookmarkStart w:id="0" w:name="_GoBack"/>
      <w:bookmarkEnd w:id="0"/>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lastRenderedPageBreak/>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14567">
        <w:rPr>
          <w:rFonts w:ascii="Arial" w:hAnsi="Arial" w:cs="Arial"/>
          <w:sz w:val="16"/>
          <w:szCs w:val="16"/>
        </w:rPr>
        <w:t>стикерованием</w:t>
      </w:r>
      <w:proofErr w:type="spellEnd"/>
      <w:r w:rsidRPr="00E14567">
        <w:rPr>
          <w:rFonts w:ascii="Arial" w:hAnsi="Arial" w:cs="Arial"/>
          <w:sz w:val="16"/>
          <w:szCs w:val="16"/>
        </w:rPr>
        <w:t>. </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40501" w:rsidRDefault="00540501" w:rsidP="00540501">
      <w:pPr>
        <w:pStyle w:val="a3"/>
        <w:numPr>
          <w:ilvl w:val="0"/>
          <w:numId w:val="21"/>
        </w:numPr>
        <w:suppressAutoHyphens/>
        <w:spacing w:after="0" w:line="240" w:lineRule="auto"/>
        <w:rPr>
          <w:rFonts w:ascii="Arial" w:hAnsi="Arial" w:cs="Arial"/>
          <w:sz w:val="16"/>
          <w:szCs w:val="16"/>
        </w:rPr>
      </w:pPr>
      <w:r w:rsidRPr="00E1456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77AE0" w:rsidRPr="00540501" w:rsidRDefault="00540501" w:rsidP="00540501">
      <w:pPr>
        <w:pStyle w:val="a3"/>
        <w:numPr>
          <w:ilvl w:val="0"/>
          <w:numId w:val="21"/>
        </w:numPr>
        <w:spacing w:after="0"/>
        <w:jc w:val="both"/>
        <w:rPr>
          <w:rFonts w:ascii="Arial" w:hAnsi="Arial" w:cs="Arial"/>
          <w:sz w:val="16"/>
          <w:szCs w:val="16"/>
        </w:rPr>
      </w:pPr>
      <w:r w:rsidRPr="00540501">
        <w:rPr>
          <w:rFonts w:ascii="Arial" w:hAnsi="Arial" w:cs="Arial"/>
          <w:sz w:val="16"/>
          <w:szCs w:val="16"/>
        </w:rPr>
        <w:t xml:space="preserve">Срок службы изделия </w:t>
      </w:r>
      <w:r w:rsidR="001B3901">
        <w:rPr>
          <w:rFonts w:ascii="Arial" w:hAnsi="Arial" w:cs="Arial"/>
          <w:sz w:val="16"/>
          <w:szCs w:val="16"/>
        </w:rPr>
        <w:t>7</w:t>
      </w:r>
      <w:r w:rsidRPr="00540501">
        <w:rPr>
          <w:rFonts w:ascii="Arial" w:hAnsi="Arial" w:cs="Arial"/>
          <w:sz w:val="16"/>
          <w:szCs w:val="16"/>
        </w:rPr>
        <w:t xml:space="preserve"> лет.</w:t>
      </w:r>
    </w:p>
    <w:p w:rsidR="00CE4F3C" w:rsidRPr="00540501" w:rsidRDefault="00CE4F3C" w:rsidP="00540501">
      <w:pPr>
        <w:spacing w:after="0"/>
        <w:jc w:val="center"/>
        <w:rPr>
          <w:rFonts w:ascii="Arial" w:hAnsi="Arial" w:cs="Arial"/>
          <w:sz w:val="16"/>
          <w:szCs w:val="16"/>
        </w:rPr>
      </w:pPr>
      <w:r w:rsidRPr="00540501">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7175" cy="2571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CE4F3C" w:rsidRPr="00540501" w:rsidRDefault="00CE4F3C" w:rsidP="00540501">
      <w:pPr>
        <w:pStyle w:val="a3"/>
        <w:spacing w:after="0" w:line="240" w:lineRule="auto"/>
        <w:ind w:left="714"/>
        <w:rPr>
          <w:rFonts w:ascii="Arial" w:hAnsi="Arial" w:cs="Arial"/>
          <w:sz w:val="16"/>
          <w:szCs w:val="16"/>
        </w:rPr>
      </w:pPr>
    </w:p>
    <w:sectPr w:rsidR="00CE4F3C" w:rsidRPr="00540501" w:rsidSect="001B64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0A186C"/>
    <w:multiLevelType w:val="hybridMultilevel"/>
    <w:tmpl w:val="13667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C86636"/>
    <w:multiLevelType w:val="hybridMultilevel"/>
    <w:tmpl w:val="0352C2D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9"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0" w15:restartNumberingAfterBreak="0">
    <w:nsid w:val="31B05860"/>
    <w:multiLevelType w:val="hybridMultilevel"/>
    <w:tmpl w:val="CD802ED6"/>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D70ED6"/>
    <w:multiLevelType w:val="multilevel"/>
    <w:tmpl w:val="C77C66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2BD17EE"/>
    <w:multiLevelType w:val="hybridMultilevel"/>
    <w:tmpl w:val="17B2753C"/>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6" w15:restartNumberingAfterBreak="0">
    <w:nsid w:val="47B47967"/>
    <w:multiLevelType w:val="multilevel"/>
    <w:tmpl w:val="5694C2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A9600D"/>
    <w:multiLevelType w:val="multilevel"/>
    <w:tmpl w:val="5C92D7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442BAB"/>
    <w:multiLevelType w:val="hybridMultilevel"/>
    <w:tmpl w:val="2E34083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1B34C2F"/>
    <w:multiLevelType w:val="multilevel"/>
    <w:tmpl w:val="D3AAB7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706EC6"/>
    <w:multiLevelType w:val="hybridMultilevel"/>
    <w:tmpl w:val="C110F564"/>
    <w:lvl w:ilvl="0" w:tplc="A6D00CAE">
      <w:start w:val="1"/>
      <w:numFmt w:val="decimal"/>
      <w:lvlText w:val="%1."/>
      <w:lvlJc w:val="left"/>
      <w:pPr>
        <w:ind w:left="360" w:hanging="360"/>
      </w:pPr>
      <w:rPr>
        <w:rFonts w:hint="default"/>
        <w:b/>
        <w:sz w:val="16"/>
        <w:szCs w:val="16"/>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CE7096E"/>
    <w:multiLevelType w:val="hybridMultilevel"/>
    <w:tmpl w:val="DFB2400A"/>
    <w:lvl w:ilvl="0" w:tplc="CDE462AC">
      <w:start w:val="1"/>
      <w:numFmt w:val="decimal"/>
      <w:lvlText w:val="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5"/>
  </w:num>
  <w:num w:numId="3">
    <w:abstractNumId w:val="19"/>
  </w:num>
  <w:num w:numId="4">
    <w:abstractNumId w:val="21"/>
  </w:num>
  <w:num w:numId="5">
    <w:abstractNumId w:val="3"/>
  </w:num>
  <w:num w:numId="6">
    <w:abstractNumId w:val="17"/>
  </w:num>
  <w:num w:numId="7">
    <w:abstractNumId w:val="14"/>
  </w:num>
  <w:num w:numId="8">
    <w:abstractNumId w:val="23"/>
  </w:num>
  <w:num w:numId="9">
    <w:abstractNumId w:val="11"/>
  </w:num>
  <w:num w:numId="10">
    <w:abstractNumId w:val="5"/>
  </w:num>
  <w:num w:numId="11">
    <w:abstractNumId w:val="9"/>
  </w:num>
  <w:num w:numId="12">
    <w:abstractNumId w:val="10"/>
  </w:num>
  <w:num w:numId="13">
    <w:abstractNumId w:val="12"/>
  </w:num>
  <w:num w:numId="14">
    <w:abstractNumId w:val="0"/>
  </w:num>
  <w:num w:numId="15">
    <w:abstractNumId w:val="1"/>
  </w:num>
  <w:num w:numId="16">
    <w:abstractNumId w:val="22"/>
  </w:num>
  <w:num w:numId="17">
    <w:abstractNumId w:val="6"/>
  </w:num>
  <w:num w:numId="18">
    <w:abstractNumId w:val="2"/>
  </w:num>
  <w:num w:numId="19">
    <w:abstractNumId w:val="7"/>
  </w:num>
  <w:num w:numId="20">
    <w:abstractNumId w:val="4"/>
  </w:num>
  <w:num w:numId="21">
    <w:abstractNumId w:val="15"/>
  </w:num>
  <w:num w:numId="22">
    <w:abstractNumId w:val="8"/>
  </w:num>
  <w:num w:numId="23">
    <w:abstractNumId w:val="18"/>
  </w:num>
  <w:num w:numId="24">
    <w:abstractNumId w:val="13"/>
  </w:num>
  <w:num w:numId="25">
    <w:abstractNumId w:val="1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1F"/>
    <w:rsid w:val="00042E78"/>
    <w:rsid w:val="00055DF0"/>
    <w:rsid w:val="000832A5"/>
    <w:rsid w:val="000A1CEB"/>
    <w:rsid w:val="000D4A63"/>
    <w:rsid w:val="000F7094"/>
    <w:rsid w:val="00114C30"/>
    <w:rsid w:val="0014288F"/>
    <w:rsid w:val="00152979"/>
    <w:rsid w:val="00155F3B"/>
    <w:rsid w:val="00187EE3"/>
    <w:rsid w:val="001B3901"/>
    <w:rsid w:val="001B649F"/>
    <w:rsid w:val="001C32DB"/>
    <w:rsid w:val="001E2DFB"/>
    <w:rsid w:val="001E4A31"/>
    <w:rsid w:val="00233235"/>
    <w:rsid w:val="002411AD"/>
    <w:rsid w:val="002437F7"/>
    <w:rsid w:val="002D1D37"/>
    <w:rsid w:val="002D7349"/>
    <w:rsid w:val="003912DC"/>
    <w:rsid w:val="00396816"/>
    <w:rsid w:val="003B739F"/>
    <w:rsid w:val="00412F6A"/>
    <w:rsid w:val="00413A3C"/>
    <w:rsid w:val="0042561E"/>
    <w:rsid w:val="00451541"/>
    <w:rsid w:val="00473026"/>
    <w:rsid w:val="00492585"/>
    <w:rsid w:val="0049764F"/>
    <w:rsid w:val="004A44EE"/>
    <w:rsid w:val="004A6D7C"/>
    <w:rsid w:val="004F2B30"/>
    <w:rsid w:val="0050489E"/>
    <w:rsid w:val="00540501"/>
    <w:rsid w:val="00545DDA"/>
    <w:rsid w:val="00553594"/>
    <w:rsid w:val="005E308B"/>
    <w:rsid w:val="005F0643"/>
    <w:rsid w:val="00614AD0"/>
    <w:rsid w:val="006556DB"/>
    <w:rsid w:val="006D2889"/>
    <w:rsid w:val="006D3BBF"/>
    <w:rsid w:val="006D6A30"/>
    <w:rsid w:val="00712D93"/>
    <w:rsid w:val="00713182"/>
    <w:rsid w:val="00722FB7"/>
    <w:rsid w:val="00760C7E"/>
    <w:rsid w:val="007A3FFF"/>
    <w:rsid w:val="007F731F"/>
    <w:rsid w:val="007F7B51"/>
    <w:rsid w:val="00803A1B"/>
    <w:rsid w:val="008062AE"/>
    <w:rsid w:val="00844324"/>
    <w:rsid w:val="00863389"/>
    <w:rsid w:val="008C6A91"/>
    <w:rsid w:val="008F0EC7"/>
    <w:rsid w:val="008F31A0"/>
    <w:rsid w:val="008F6A6B"/>
    <w:rsid w:val="009472A6"/>
    <w:rsid w:val="009A04D2"/>
    <w:rsid w:val="009C24DF"/>
    <w:rsid w:val="009C3AFA"/>
    <w:rsid w:val="00A016A4"/>
    <w:rsid w:val="00A06C9B"/>
    <w:rsid w:val="00A23114"/>
    <w:rsid w:val="00A35886"/>
    <w:rsid w:val="00A37DF7"/>
    <w:rsid w:val="00A57C1D"/>
    <w:rsid w:val="00AB7FBC"/>
    <w:rsid w:val="00AF5514"/>
    <w:rsid w:val="00AF5E3C"/>
    <w:rsid w:val="00AF62AC"/>
    <w:rsid w:val="00B15A03"/>
    <w:rsid w:val="00B46356"/>
    <w:rsid w:val="00B55909"/>
    <w:rsid w:val="00BB292C"/>
    <w:rsid w:val="00BE1143"/>
    <w:rsid w:val="00BF3963"/>
    <w:rsid w:val="00C25A97"/>
    <w:rsid w:val="00C41DAB"/>
    <w:rsid w:val="00C450B4"/>
    <w:rsid w:val="00C74CF0"/>
    <w:rsid w:val="00C900EF"/>
    <w:rsid w:val="00C94497"/>
    <w:rsid w:val="00C95D91"/>
    <w:rsid w:val="00CA424C"/>
    <w:rsid w:val="00CA7FF0"/>
    <w:rsid w:val="00CE4F3C"/>
    <w:rsid w:val="00D11319"/>
    <w:rsid w:val="00D227BB"/>
    <w:rsid w:val="00D260BB"/>
    <w:rsid w:val="00D34BBE"/>
    <w:rsid w:val="00D52FD2"/>
    <w:rsid w:val="00D60244"/>
    <w:rsid w:val="00D77AE0"/>
    <w:rsid w:val="00DA13DD"/>
    <w:rsid w:val="00DF0B80"/>
    <w:rsid w:val="00DF15E3"/>
    <w:rsid w:val="00E348D4"/>
    <w:rsid w:val="00E3539B"/>
    <w:rsid w:val="00E47A34"/>
    <w:rsid w:val="00E53BC5"/>
    <w:rsid w:val="00E70908"/>
    <w:rsid w:val="00EA3F6B"/>
    <w:rsid w:val="00EE5F6E"/>
    <w:rsid w:val="00F41400"/>
    <w:rsid w:val="00F6152B"/>
    <w:rsid w:val="00F62754"/>
    <w:rsid w:val="00F62DFD"/>
    <w:rsid w:val="00F6515E"/>
    <w:rsid w:val="00F81542"/>
    <w:rsid w:val="00FA500E"/>
    <w:rsid w:val="00FC73ED"/>
    <w:rsid w:val="00FE5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8C00"/>
  <w15:docId w15:val="{DE6D486B-73D0-4137-86C0-AD746CDD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uiPriority w:val="99"/>
    <w:semiHidden/>
    <w:unhideWhenUsed/>
    <w:rsid w:val="00D77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435748">
      <w:bodyDiv w:val="1"/>
      <w:marLeft w:val="0"/>
      <w:marRight w:val="0"/>
      <w:marTop w:val="0"/>
      <w:marBottom w:val="0"/>
      <w:divBdr>
        <w:top w:val="none" w:sz="0" w:space="0" w:color="auto"/>
        <w:left w:val="none" w:sz="0" w:space="0" w:color="auto"/>
        <w:bottom w:val="none" w:sz="0" w:space="0" w:color="auto"/>
        <w:right w:val="none" w:sz="0" w:space="0" w:color="auto"/>
      </w:divBdr>
    </w:div>
    <w:div w:id="1093549652">
      <w:bodyDiv w:val="1"/>
      <w:marLeft w:val="0"/>
      <w:marRight w:val="0"/>
      <w:marTop w:val="0"/>
      <w:marBottom w:val="0"/>
      <w:divBdr>
        <w:top w:val="none" w:sz="0" w:space="0" w:color="auto"/>
        <w:left w:val="none" w:sz="0" w:space="0" w:color="auto"/>
        <w:bottom w:val="none" w:sz="0" w:space="0" w:color="auto"/>
        <w:right w:val="none" w:sz="0" w:space="0" w:color="auto"/>
      </w:divBdr>
    </w:div>
    <w:div w:id="16428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2026-03-11T11:46:00Z</dcterms:created>
  <dcterms:modified xsi:type="dcterms:W3CDTF">2026-03-11T11:46:00Z</dcterms:modified>
</cp:coreProperties>
</file>